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2F" w:rsidRDefault="008B1C89" w:rsidP="0020272F">
      <w:pPr>
        <w:pStyle w:val="a5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.7pt;margin-top:2.05pt;width:46.25pt;height:54.75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8" DrawAspect="Content" ObjectID="_1572926719" r:id="rId7"/>
        </w:pict>
      </w:r>
    </w:p>
    <w:p w:rsidR="0020272F" w:rsidRDefault="00CD55F8" w:rsidP="00CD55F8">
      <w:pPr>
        <w:pStyle w:val="a5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</w:t>
      </w:r>
      <w:r w:rsidR="0020272F">
        <w:rPr>
          <w:rStyle w:val="FontStyle11"/>
          <w:sz w:val="28"/>
          <w:szCs w:val="28"/>
        </w:rPr>
        <w:t>СОВЕТ</w:t>
      </w:r>
      <w:r>
        <w:rPr>
          <w:rStyle w:val="FontStyle11"/>
          <w:sz w:val="28"/>
          <w:szCs w:val="28"/>
        </w:rPr>
        <w:t xml:space="preserve">                                             </w:t>
      </w:r>
    </w:p>
    <w:p w:rsidR="0020272F" w:rsidRDefault="0020272F" w:rsidP="0020272F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0272F" w:rsidRDefault="0020272F" w:rsidP="0020272F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20272F" w:rsidRDefault="0020272F" w:rsidP="0020272F">
      <w:pPr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AC2F2C" w:rsidRDefault="0020272F" w:rsidP="00DE2B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62EF5">
        <w:rPr>
          <w:rFonts w:ascii="Times New Roman" w:hAnsi="Times New Roman"/>
          <w:b/>
          <w:sz w:val="28"/>
          <w:szCs w:val="28"/>
        </w:rPr>
        <w:t>2</w:t>
      </w:r>
      <w:r w:rsidR="00B946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55F8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 xml:space="preserve"> 2017 года №  </w:t>
      </w:r>
      <w:r w:rsidR="00D86C85">
        <w:rPr>
          <w:rFonts w:ascii="Times New Roman" w:hAnsi="Times New Roman"/>
          <w:b/>
          <w:sz w:val="28"/>
          <w:szCs w:val="28"/>
        </w:rPr>
        <w:t>164</w:t>
      </w:r>
    </w:p>
    <w:p w:rsidR="00AC2F2C" w:rsidRPr="00AC2F2C" w:rsidRDefault="00AC2F2C" w:rsidP="00AC2F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2F2C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</w:t>
      </w:r>
    </w:p>
    <w:p w:rsidR="00AC2F2C" w:rsidRPr="00AC2F2C" w:rsidRDefault="00AC2F2C" w:rsidP="00AC2F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2F2C">
        <w:rPr>
          <w:rFonts w:ascii="Times New Roman" w:hAnsi="Times New Roman" w:cs="Times New Roman"/>
          <w:b/>
          <w:sz w:val="28"/>
          <w:szCs w:val="28"/>
        </w:rPr>
        <w:t xml:space="preserve">физических лиц на территории </w:t>
      </w:r>
    </w:p>
    <w:p w:rsidR="00AC2F2C" w:rsidRPr="00AC2F2C" w:rsidRDefault="00AC2F2C" w:rsidP="00AC2F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2F2C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AC2F2C" w:rsidRPr="00AC2F2C" w:rsidRDefault="00AC2F2C" w:rsidP="00AC2F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2F2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AC2F2C" w:rsidRPr="00AC2F2C" w:rsidRDefault="00AC2F2C" w:rsidP="00AC2F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2F2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272F" w:rsidRDefault="0020272F" w:rsidP="00AC2F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72F" w:rsidRDefault="0020272F" w:rsidP="00202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72F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20272F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</w:r>
      <w:r w:rsidRPr="0020272F">
        <w:rPr>
          <w:rFonts w:ascii="Times New Roman" w:hAnsi="Times New Roman" w:cs="Times New Roman"/>
          <w:sz w:val="28"/>
          <w:szCs w:val="28"/>
        </w:rPr>
        <w:t>с главой 32 «Налог на имущество физических лиц»</w:t>
      </w:r>
      <w:r w:rsidRPr="0020272F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</w:t>
      </w:r>
      <w:r w:rsidRPr="0020272F">
        <w:rPr>
          <w:rFonts w:ascii="Times New Roman" w:hAnsi="Times New Roman" w:cs="Times New Roman"/>
          <w:sz w:val="28"/>
          <w:szCs w:val="28"/>
        </w:rPr>
        <w:t>Российской Федерации , Законом Российской Федерации  от 6 октября 2003 года № 131-ФЗ «Об общих принципах организации местного самоуправления в Российской Федерации</w:t>
      </w:r>
      <w:r w:rsidRPr="002C41E7">
        <w:rPr>
          <w:rFonts w:ascii="Times New Roman" w:hAnsi="Times New Roman" w:cs="Times New Roman"/>
          <w:sz w:val="28"/>
          <w:szCs w:val="28"/>
        </w:rPr>
        <w:t xml:space="preserve">», </w:t>
      </w:r>
      <w:r w:rsidR="002C41E7" w:rsidRPr="002C41E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C41E7">
        <w:rPr>
          <w:rFonts w:ascii="Times New Roman" w:hAnsi="Times New Roman" w:cs="Times New Roman"/>
          <w:sz w:val="28"/>
          <w:szCs w:val="28"/>
        </w:rPr>
        <w:t xml:space="preserve"> </w:t>
      </w:r>
      <w:r w:rsidR="002C41E7" w:rsidRPr="002C41E7">
        <w:rPr>
          <w:rFonts w:ascii="Times New Roman" w:hAnsi="Times New Roman" w:cs="Times New Roman"/>
          <w:sz w:val="28"/>
          <w:szCs w:val="28"/>
        </w:rPr>
        <w:t xml:space="preserve"> Саратовской области №</w:t>
      </w:r>
      <w:r w:rsidRPr="002C41E7">
        <w:rPr>
          <w:rFonts w:ascii="Times New Roman" w:hAnsi="Times New Roman" w:cs="Times New Roman"/>
          <w:sz w:val="28"/>
          <w:szCs w:val="28"/>
        </w:rPr>
        <w:t xml:space="preserve"> </w:t>
      </w:r>
      <w:r w:rsidR="002C41E7" w:rsidRPr="002C41E7">
        <w:rPr>
          <w:rFonts w:ascii="Times New Roman" w:hAnsi="Times New Roman" w:cs="Times New Roman"/>
          <w:sz w:val="28"/>
          <w:szCs w:val="28"/>
        </w:rPr>
        <w:t xml:space="preserve">81-ЗСО от 26 октября 2017 года </w:t>
      </w:r>
      <w:r w:rsidRPr="002C41E7">
        <w:rPr>
          <w:rFonts w:ascii="Times New Roman" w:hAnsi="Times New Roman" w:cs="Times New Roman"/>
          <w:sz w:val="28"/>
          <w:szCs w:val="28"/>
        </w:rPr>
        <w:t>«</w:t>
      </w:r>
      <w:r w:rsidR="002C41E7" w:rsidRPr="002C41E7">
        <w:rPr>
          <w:rFonts w:ascii="Times New Roman" w:hAnsi="Times New Roman" w:cs="Times New Roman"/>
          <w:color w:val="000000"/>
          <w:sz w:val="28"/>
          <w:szCs w:val="28"/>
        </w:rPr>
        <w:t>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2C41E7">
        <w:rPr>
          <w:rFonts w:ascii="Times New Roman" w:hAnsi="Times New Roman" w:cs="Times New Roman"/>
          <w:sz w:val="28"/>
          <w:szCs w:val="28"/>
        </w:rPr>
        <w:t>» ,</w:t>
      </w:r>
      <w:r w:rsidRPr="0020272F">
        <w:rPr>
          <w:rFonts w:ascii="Times New Roman" w:hAnsi="Times New Roman" w:cs="Times New Roman"/>
          <w:sz w:val="28"/>
          <w:szCs w:val="28"/>
        </w:rPr>
        <w:t xml:space="preserve"> руководствуясь Уставом  </w:t>
      </w:r>
      <w:r w:rsidRPr="0020272F">
        <w:rPr>
          <w:rFonts w:ascii="Times New Roman" w:hAnsi="Times New Roman" w:cs="Times New Roman"/>
          <w:bCs/>
          <w:sz w:val="28"/>
          <w:szCs w:val="28"/>
        </w:rPr>
        <w:t>Преображенского  муниципального образования Пугачевского муниципального района</w:t>
      </w:r>
      <w:r w:rsidRPr="00202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72F">
        <w:rPr>
          <w:rFonts w:ascii="Times New Roman" w:hAnsi="Times New Roman" w:cs="Times New Roman"/>
          <w:sz w:val="28"/>
          <w:szCs w:val="28"/>
        </w:rPr>
        <w:t xml:space="preserve"> Совет  </w:t>
      </w:r>
      <w:r w:rsidRPr="0020272F">
        <w:rPr>
          <w:rFonts w:ascii="Times New Roman" w:hAnsi="Times New Roman" w:cs="Times New Roman"/>
          <w:bCs/>
          <w:sz w:val="28"/>
          <w:szCs w:val="28"/>
        </w:rPr>
        <w:t xml:space="preserve">Преображенского  муниципального образования </w:t>
      </w:r>
      <w:r w:rsidRPr="0020272F">
        <w:rPr>
          <w:rFonts w:ascii="Times New Roman" w:hAnsi="Times New Roman" w:cs="Times New Roman"/>
          <w:sz w:val="28"/>
          <w:szCs w:val="28"/>
        </w:rPr>
        <w:t>РЕШИЛ:</w:t>
      </w:r>
    </w:p>
    <w:p w:rsidR="00AC2F2C" w:rsidRPr="0020272F" w:rsidRDefault="00AC2F2C" w:rsidP="00202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3804" w:rsidRPr="009A2A36" w:rsidRDefault="00633804" w:rsidP="00AC2F2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2F2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и ввести в действие на территории Преображенского муниципального образования   Пугачевского муниципального района Саратовской области  налог на имущество физических лиц (далее-налог). </w:t>
      </w:r>
    </w:p>
    <w:p w:rsidR="009A2A36" w:rsidRPr="00AC2F2C" w:rsidRDefault="009A2A36" w:rsidP="009A2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5"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984" w:rsidRPr="009A2A36" w:rsidRDefault="00994984" w:rsidP="0063380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 налога признаются  физические лица </w:t>
      </w:r>
      <w:r w:rsidR="002B5973">
        <w:rPr>
          <w:rFonts w:ascii="Times New Roman" w:hAnsi="Times New Roman" w:cs="Times New Roman"/>
          <w:color w:val="000000"/>
          <w:sz w:val="28"/>
          <w:szCs w:val="28"/>
        </w:rPr>
        <w:t>обладающие правом собственности на имущество,</w:t>
      </w:r>
      <w:r w:rsidR="00777D45">
        <w:rPr>
          <w:rFonts w:ascii="Times New Roman" w:hAnsi="Times New Roman" w:cs="Times New Roman"/>
          <w:color w:val="000000"/>
          <w:sz w:val="28"/>
          <w:szCs w:val="28"/>
        </w:rPr>
        <w:t xml:space="preserve"> паризнаваемое объектом налогооблажения в соответствии со статьей 401 Налогового Кодекса Российской Федерации.</w:t>
      </w:r>
    </w:p>
    <w:p w:rsidR="009A2A36" w:rsidRPr="00994984" w:rsidRDefault="009A2A36" w:rsidP="009A2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984" w:rsidRPr="00AC2F2C" w:rsidRDefault="00994984" w:rsidP="0063380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98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DA61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6C81">
        <w:rPr>
          <w:rFonts w:ascii="Times New Roman" w:hAnsi="Times New Roman" w:cs="Times New Roman"/>
          <w:color w:val="000000"/>
          <w:sz w:val="28"/>
          <w:szCs w:val="28"/>
        </w:rPr>
        <w:t xml:space="preserve"> п.2 </w:t>
      </w:r>
      <w:r w:rsidRPr="00DA6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2C" w:rsidRPr="00DA6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15C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B56C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742C" w:rsidRPr="00C57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42C">
        <w:rPr>
          <w:rFonts w:ascii="Times New Roman" w:hAnsi="Times New Roman" w:cs="Times New Roman"/>
          <w:color w:val="000000"/>
          <w:sz w:val="28"/>
          <w:szCs w:val="28"/>
        </w:rPr>
        <w:t>406</w:t>
      </w:r>
      <w:r w:rsidRPr="00994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984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</w:t>
      </w:r>
      <w:r w:rsidR="00777D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94984">
        <w:rPr>
          <w:rFonts w:ascii="Times New Roman" w:hAnsi="Times New Roman" w:cs="Times New Roman"/>
          <w:color w:val="000000"/>
          <w:sz w:val="28"/>
          <w:szCs w:val="28"/>
        </w:rPr>
        <w:t xml:space="preserve">одекса Российской Федерации установить налоговые ставки </w:t>
      </w:r>
      <w:r w:rsidR="00777D45">
        <w:rPr>
          <w:rFonts w:ascii="Times New Roman" w:hAnsi="Times New Roman" w:cs="Times New Roman"/>
          <w:color w:val="000000"/>
          <w:sz w:val="28"/>
          <w:szCs w:val="28"/>
        </w:rPr>
        <w:t>исходя из кадастровой стоимости объекта налогооблажения в следующих пределах:</w:t>
      </w:r>
    </w:p>
    <w:p w:rsidR="00AC2F2C" w:rsidRDefault="00AC2F2C" w:rsidP="00AC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F2C" w:rsidRDefault="00AC2F2C" w:rsidP="00AC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F2C" w:rsidRPr="00994984" w:rsidRDefault="00AC2F2C" w:rsidP="00AC2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89" w:tblpY="5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79"/>
        <w:gridCol w:w="1660"/>
      </w:tblGrid>
      <w:tr w:rsidR="00777D45" w:rsidRPr="000E2A06" w:rsidTr="00EC290D">
        <w:trPr>
          <w:gridAfter w:val="1"/>
          <w:wAfter w:w="1660" w:type="dxa"/>
          <w:trHeight w:val="346"/>
        </w:trPr>
        <w:tc>
          <w:tcPr>
            <w:tcW w:w="7338" w:type="dxa"/>
          </w:tcPr>
          <w:p w:rsidR="00777D45" w:rsidRPr="004856F1" w:rsidRDefault="004856F1" w:rsidP="00EC2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объекта налогооблажения</w:t>
            </w:r>
          </w:p>
        </w:tc>
        <w:tc>
          <w:tcPr>
            <w:tcW w:w="2479" w:type="dxa"/>
          </w:tcPr>
          <w:p w:rsidR="00777D45" w:rsidRPr="00AB54A7" w:rsidRDefault="00777D45" w:rsidP="00EC2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4A7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 (в процентах)</w:t>
            </w:r>
          </w:p>
        </w:tc>
      </w:tr>
      <w:tr w:rsidR="00777D45" w:rsidRPr="000E2A06" w:rsidTr="00EC290D">
        <w:trPr>
          <w:gridAfter w:val="1"/>
          <w:wAfter w:w="1660" w:type="dxa"/>
          <w:trHeight w:val="300"/>
        </w:trPr>
        <w:tc>
          <w:tcPr>
            <w:tcW w:w="7338" w:type="dxa"/>
          </w:tcPr>
          <w:p w:rsidR="00EC290D" w:rsidRDefault="004856F1" w:rsidP="00EC29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>жилые дома, квартиры, комнаты;</w:t>
            </w:r>
          </w:p>
          <w:p w:rsidR="00EC290D" w:rsidRPr="00EC290D" w:rsidRDefault="004856F1" w:rsidP="00EC29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>объекты незаверщенного строительства в случае,если проектируемым назначением таких объектов является жилой дом;</w:t>
            </w:r>
          </w:p>
          <w:p w:rsidR="00EC290D" w:rsidRPr="00EC290D" w:rsidRDefault="004856F1" w:rsidP="00EC29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>единые недвижымые комплексы в состав которых входит хотя бы один жилой дом;</w:t>
            </w:r>
          </w:p>
          <w:p w:rsidR="00085704" w:rsidRPr="00EC290D" w:rsidRDefault="004856F1" w:rsidP="00EC29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 xml:space="preserve">гаражи и машиноместа; </w:t>
            </w:r>
          </w:p>
          <w:p w:rsidR="00777D45" w:rsidRPr="00C9372C" w:rsidRDefault="004856F1" w:rsidP="00EC290D">
            <w:pPr>
              <w:pStyle w:val="a5"/>
            </w:pP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сооружения,площадь каждого из которых не превышает 50 квадратных метров и которые расположены на земельных участках , пред</w:t>
            </w:r>
            <w:r w:rsidR="00085704" w:rsidRPr="00EC29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ставленных для ведения личного подсобного </w:t>
            </w:r>
            <w:r w:rsidR="00085704" w:rsidRPr="00EC290D">
              <w:rPr>
                <w:rFonts w:ascii="Times New Roman" w:hAnsi="Times New Roman" w:cs="Times New Roman"/>
                <w:sz w:val="28"/>
                <w:szCs w:val="28"/>
              </w:rPr>
              <w:t xml:space="preserve">, дачного </w:t>
            </w:r>
            <w:r w:rsidRPr="00EC290D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085704" w:rsidRPr="00EC290D">
              <w:rPr>
                <w:rFonts w:ascii="Times New Roman" w:hAnsi="Times New Roman" w:cs="Times New Roman"/>
                <w:sz w:val="28"/>
                <w:szCs w:val="28"/>
              </w:rPr>
              <w:t>, огородничества,, садоводства или индивидуального жилищного строительства:</w:t>
            </w:r>
          </w:p>
        </w:tc>
        <w:tc>
          <w:tcPr>
            <w:tcW w:w="2479" w:type="dxa"/>
          </w:tcPr>
          <w:p w:rsidR="00777D45" w:rsidRPr="00AB54A7" w:rsidRDefault="00AB54A7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C4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EF5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AB54A7" w:rsidRPr="00AB54A7" w:rsidRDefault="00EC290D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4A7" w:rsidRPr="00AB54A7" w:rsidRDefault="00AB54A7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A7" w:rsidRPr="00AB54A7" w:rsidRDefault="00AB54A7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A7" w:rsidRPr="00AB54A7" w:rsidRDefault="00EC290D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4A7" w:rsidRPr="00AB54A7" w:rsidRDefault="00AB54A7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A7" w:rsidRPr="00AB54A7" w:rsidRDefault="00EC290D" w:rsidP="00EC2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C290D" w:rsidRPr="000E2A06" w:rsidTr="00EC290D">
        <w:trPr>
          <w:gridAfter w:val="1"/>
          <w:wAfter w:w="1660" w:type="dxa"/>
          <w:trHeight w:val="2967"/>
        </w:trPr>
        <w:tc>
          <w:tcPr>
            <w:tcW w:w="7338" w:type="dxa"/>
          </w:tcPr>
          <w:p w:rsidR="00EC290D" w:rsidRDefault="00EC290D" w:rsidP="00EC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налогооблажения включенные в перечень определяемый в соответствии с пунктом 7 статьи 378.2 настоящего Кодекса, в отношении объектов  налогооблажения, предусмотренных абзацеи вторым пункта 10 статьи 378.2 настоящего Кодекса, а также в отношении объектов налогооблажения,кадастровая стоимость каждого из которых превышает 300 миллионов рублей;</w:t>
            </w:r>
          </w:p>
        </w:tc>
        <w:tc>
          <w:tcPr>
            <w:tcW w:w="2479" w:type="dxa"/>
          </w:tcPr>
          <w:p w:rsidR="00EC290D" w:rsidRPr="00AB54A7" w:rsidRDefault="00EC290D" w:rsidP="00EC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A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D62EF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C9372C" w:rsidRPr="000E2A06" w:rsidTr="00EC290D">
        <w:tc>
          <w:tcPr>
            <w:tcW w:w="7338" w:type="dxa"/>
          </w:tcPr>
          <w:p w:rsidR="00C9372C" w:rsidRPr="00C9372C" w:rsidRDefault="00C9372C" w:rsidP="00EC2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72C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налогооблажения</w:t>
            </w:r>
          </w:p>
        </w:tc>
        <w:tc>
          <w:tcPr>
            <w:tcW w:w="2479" w:type="dxa"/>
            <w:vAlign w:val="center"/>
          </w:tcPr>
          <w:p w:rsidR="00C9372C" w:rsidRPr="00AB54A7" w:rsidRDefault="00AB54A7" w:rsidP="00EC2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4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D62EF5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C9372C" w:rsidRPr="000E2A06" w:rsidRDefault="00C9372C" w:rsidP="00EC29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72F" w:rsidRDefault="00C9372C" w:rsidP="00AB54A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4.Льготы по налогу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предоставляются налогоплательщикам в соответствии  со статьей 407 Налогового Кодекса Российской Федерации.</w:t>
      </w:r>
    </w:p>
    <w:p w:rsidR="00C9372C" w:rsidRDefault="00C9372C" w:rsidP="00AB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72C">
        <w:rPr>
          <w:rFonts w:ascii="Times New Roman" w:hAnsi="Times New Roman" w:cs="Times New Roman"/>
          <w:color w:val="444444"/>
          <w:sz w:val="28"/>
          <w:szCs w:val="28"/>
        </w:rPr>
        <w:t xml:space="preserve">5.Признать утратившим силу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решение Совета Преображенского муниципального образования  </w:t>
      </w:r>
      <w:r w:rsidRPr="00C9372C">
        <w:rPr>
          <w:rFonts w:ascii="Times New Roman" w:hAnsi="Times New Roman" w:cs="Times New Roman"/>
          <w:sz w:val="28"/>
          <w:szCs w:val="28"/>
        </w:rPr>
        <w:t xml:space="preserve">от 14  ноября  2014 года №   50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937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налога на имущество физических лиц на территории </w:t>
      </w:r>
      <w:r w:rsidRPr="00C9372C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C937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3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372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9372C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372C" w:rsidRDefault="00C9372C" w:rsidP="00AB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6.Опубликовать настоящее решение в официальных средствах массовой информации Преображенского муниципального образования.</w:t>
      </w:r>
    </w:p>
    <w:p w:rsidR="00C9372C" w:rsidRDefault="00C9372C" w:rsidP="00AB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вступает в силу с 1 января 2018 года, но не ранее</w:t>
      </w:r>
      <w:r w:rsidR="00AB54A7">
        <w:rPr>
          <w:rFonts w:ascii="Times New Roman" w:hAnsi="Times New Roman" w:cs="Times New Roman"/>
          <w:sz w:val="28"/>
          <w:szCs w:val="28"/>
        </w:rPr>
        <w:t xml:space="preserve">  чем по истечению одного месяца со дня его официального</w:t>
      </w:r>
      <w:r w:rsidR="00B56C81">
        <w:rPr>
          <w:rFonts w:ascii="Times New Roman" w:hAnsi="Times New Roman" w:cs="Times New Roman"/>
          <w:sz w:val="28"/>
          <w:szCs w:val="28"/>
        </w:rPr>
        <w:t xml:space="preserve"> </w:t>
      </w:r>
      <w:r w:rsidR="00AB54A7">
        <w:rPr>
          <w:rFonts w:ascii="Times New Roman" w:hAnsi="Times New Roman" w:cs="Times New Roman"/>
          <w:sz w:val="28"/>
          <w:szCs w:val="28"/>
        </w:rPr>
        <w:t>опубликования и не ранее 1-го числа очередного налогового периода по налогу на имущество физических лиц.</w:t>
      </w:r>
    </w:p>
    <w:p w:rsidR="00EC290D" w:rsidRDefault="00EC290D" w:rsidP="00AB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290D" w:rsidRPr="00D62EF5" w:rsidRDefault="00EC290D" w:rsidP="00EC290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F5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EC290D" w:rsidRPr="00D62EF5" w:rsidRDefault="00EC290D" w:rsidP="00AB54A7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 w:rsidR="00D24163" w:rsidRPr="00D62E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2EF5">
        <w:rPr>
          <w:rFonts w:ascii="Times New Roman" w:hAnsi="Times New Roman" w:cs="Times New Roman"/>
          <w:b/>
          <w:sz w:val="28"/>
          <w:szCs w:val="28"/>
        </w:rPr>
        <w:t xml:space="preserve"> М.Т.Мартынов</w:t>
      </w:r>
    </w:p>
    <w:p w:rsidR="0020272F" w:rsidRDefault="0020272F" w:rsidP="00ED78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20272F" w:rsidSect="00EC29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CD8"/>
    <w:multiLevelType w:val="multilevel"/>
    <w:tmpl w:val="BDFE2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551B"/>
    <w:multiLevelType w:val="multilevel"/>
    <w:tmpl w:val="5BD42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A61E9"/>
    <w:multiLevelType w:val="hybridMultilevel"/>
    <w:tmpl w:val="026645B2"/>
    <w:lvl w:ilvl="0" w:tplc="8CECD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0E003C2"/>
    <w:multiLevelType w:val="multilevel"/>
    <w:tmpl w:val="D3A4DF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F032B"/>
    <w:multiLevelType w:val="multilevel"/>
    <w:tmpl w:val="96C6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938BC"/>
    <w:multiLevelType w:val="multilevel"/>
    <w:tmpl w:val="74545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748DA"/>
    <w:multiLevelType w:val="multilevel"/>
    <w:tmpl w:val="13589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F56AF"/>
    <w:multiLevelType w:val="multilevel"/>
    <w:tmpl w:val="749C1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D48EE"/>
    <w:multiLevelType w:val="multilevel"/>
    <w:tmpl w:val="14EAB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36881"/>
    <w:multiLevelType w:val="multilevel"/>
    <w:tmpl w:val="D18EE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8BA"/>
    <w:rsid w:val="00085704"/>
    <w:rsid w:val="00091DFB"/>
    <w:rsid w:val="00101AC7"/>
    <w:rsid w:val="00107906"/>
    <w:rsid w:val="001B6B11"/>
    <w:rsid w:val="0020272F"/>
    <w:rsid w:val="00247BC2"/>
    <w:rsid w:val="002B5973"/>
    <w:rsid w:val="002C41E7"/>
    <w:rsid w:val="0034018A"/>
    <w:rsid w:val="003A1EC4"/>
    <w:rsid w:val="003A6441"/>
    <w:rsid w:val="00475153"/>
    <w:rsid w:val="004856F1"/>
    <w:rsid w:val="00506B80"/>
    <w:rsid w:val="00614A6A"/>
    <w:rsid w:val="00633804"/>
    <w:rsid w:val="006A1901"/>
    <w:rsid w:val="006D2920"/>
    <w:rsid w:val="00777D45"/>
    <w:rsid w:val="007D4015"/>
    <w:rsid w:val="00875E28"/>
    <w:rsid w:val="008B1C89"/>
    <w:rsid w:val="008F5DC2"/>
    <w:rsid w:val="00985BC7"/>
    <w:rsid w:val="00994984"/>
    <w:rsid w:val="009A2A36"/>
    <w:rsid w:val="00A30748"/>
    <w:rsid w:val="00A37DEF"/>
    <w:rsid w:val="00A64173"/>
    <w:rsid w:val="00A9259F"/>
    <w:rsid w:val="00AA17AD"/>
    <w:rsid w:val="00AB54A7"/>
    <w:rsid w:val="00AC2F2C"/>
    <w:rsid w:val="00AE5DF0"/>
    <w:rsid w:val="00B56C81"/>
    <w:rsid w:val="00B94654"/>
    <w:rsid w:val="00BC4409"/>
    <w:rsid w:val="00C328A7"/>
    <w:rsid w:val="00C4289B"/>
    <w:rsid w:val="00C5742C"/>
    <w:rsid w:val="00C9372C"/>
    <w:rsid w:val="00C94C99"/>
    <w:rsid w:val="00CD55F8"/>
    <w:rsid w:val="00CF1B8A"/>
    <w:rsid w:val="00D24163"/>
    <w:rsid w:val="00D55303"/>
    <w:rsid w:val="00D569DE"/>
    <w:rsid w:val="00D62EF5"/>
    <w:rsid w:val="00D86C85"/>
    <w:rsid w:val="00DA615C"/>
    <w:rsid w:val="00DC760A"/>
    <w:rsid w:val="00DE2BE1"/>
    <w:rsid w:val="00E40AB6"/>
    <w:rsid w:val="00EC290D"/>
    <w:rsid w:val="00ED78BA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</w:style>
  <w:style w:type="paragraph" w:styleId="2">
    <w:name w:val="heading 2"/>
    <w:basedOn w:val="a"/>
    <w:link w:val="20"/>
    <w:uiPriority w:val="9"/>
    <w:qFormat/>
    <w:rsid w:val="00ED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BA"/>
  </w:style>
  <w:style w:type="character" w:styleId="a4">
    <w:name w:val="Hyperlink"/>
    <w:basedOn w:val="a0"/>
    <w:uiPriority w:val="99"/>
    <w:semiHidden/>
    <w:unhideWhenUsed/>
    <w:rsid w:val="00ED78BA"/>
    <w:rPr>
      <w:color w:val="0000FF"/>
      <w:u w:val="single"/>
    </w:rPr>
  </w:style>
  <w:style w:type="paragraph" w:styleId="a5">
    <w:name w:val="No Spacing"/>
    <w:link w:val="a6"/>
    <w:uiPriority w:val="1"/>
    <w:qFormat/>
    <w:rsid w:val="002027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2027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0272F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9A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01C4-C11D-46FA-B85C-66F858D1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2017-11-23T04:19:00Z</cp:lastPrinted>
  <dcterms:created xsi:type="dcterms:W3CDTF">2017-11-07T04:34:00Z</dcterms:created>
  <dcterms:modified xsi:type="dcterms:W3CDTF">2017-11-23T04:19:00Z</dcterms:modified>
</cp:coreProperties>
</file>