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46" w:rsidRPr="00AC2633" w:rsidRDefault="00A03646" w:rsidP="00E92EFA">
      <w:pPr>
        <w:pStyle w:val="a4"/>
        <w:tabs>
          <w:tab w:val="clear" w:pos="9355"/>
          <w:tab w:val="right" w:pos="8931"/>
        </w:tabs>
        <w:jc w:val="center"/>
        <w:rPr>
          <w:sz w:val="20"/>
          <w:szCs w:val="20"/>
        </w:rPr>
      </w:pPr>
      <w:r>
        <w:rPr>
          <w:sz w:val="20"/>
          <w:szCs w:val="20"/>
        </w:rPr>
        <w:t xml:space="preserve">                                                                              </w:t>
      </w:r>
      <w:r w:rsidRPr="00AC2633">
        <w:rPr>
          <w:sz w:val="28"/>
          <w:szCs w:val="28"/>
        </w:rPr>
        <w:t>Принят   решением Совета</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E92EFA">
        <w:rPr>
          <w:rFonts w:ascii="Times New Roman" w:hAnsi="Times New Roman"/>
          <w:sz w:val="28"/>
          <w:szCs w:val="28"/>
        </w:rPr>
        <w:t xml:space="preserve"> </w:t>
      </w:r>
      <w:r w:rsidRPr="00AC2633">
        <w:rPr>
          <w:rFonts w:ascii="Times New Roman" w:hAnsi="Times New Roman"/>
          <w:sz w:val="28"/>
          <w:szCs w:val="28"/>
        </w:rPr>
        <w:t xml:space="preserve">Преображенского муниципального </w:t>
      </w:r>
    </w:p>
    <w:p w:rsidR="00A03646" w:rsidRPr="00AC2633" w:rsidRDefault="00E92EFA" w:rsidP="00A03646">
      <w:pPr>
        <w:pStyle w:val="a5"/>
        <w:jc w:val="center"/>
        <w:rPr>
          <w:rFonts w:ascii="Times New Roman" w:hAnsi="Times New Roman"/>
          <w:sz w:val="28"/>
          <w:szCs w:val="28"/>
        </w:rPr>
      </w:pPr>
      <w:r>
        <w:rPr>
          <w:rFonts w:ascii="Times New Roman" w:hAnsi="Times New Roman"/>
          <w:sz w:val="28"/>
          <w:szCs w:val="28"/>
        </w:rPr>
        <w:t xml:space="preserve">                            </w:t>
      </w:r>
      <w:r w:rsidR="00A03646" w:rsidRPr="00AC2633">
        <w:rPr>
          <w:rFonts w:ascii="Times New Roman" w:hAnsi="Times New Roman"/>
          <w:sz w:val="28"/>
          <w:szCs w:val="28"/>
        </w:rPr>
        <w:t xml:space="preserve">образования </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876183">
        <w:rPr>
          <w:rFonts w:ascii="Times New Roman" w:hAnsi="Times New Roman"/>
          <w:sz w:val="28"/>
          <w:szCs w:val="28"/>
        </w:rPr>
        <w:t xml:space="preserve">                              </w:t>
      </w:r>
      <w:r w:rsidRPr="00AC2633">
        <w:rPr>
          <w:rFonts w:ascii="Times New Roman" w:hAnsi="Times New Roman"/>
          <w:sz w:val="28"/>
          <w:szCs w:val="28"/>
        </w:rPr>
        <w:t>от 14 декабря 2005 года № 11</w:t>
      </w: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УСТАВ</w:t>
      </w: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Преображенского муниципального образования</w:t>
      </w: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Пугачевского муниципального района   Саратовской области</w:t>
      </w:r>
    </w:p>
    <w:p w:rsidR="00A03646" w:rsidRPr="00AC2633" w:rsidRDefault="00A03646" w:rsidP="009145F3">
      <w:pPr>
        <w:pStyle w:val="a5"/>
        <w:ind w:left="-284"/>
        <w:jc w:val="center"/>
        <w:rPr>
          <w:rFonts w:ascii="Times New Roman" w:hAnsi="Times New Roman"/>
          <w:b/>
          <w:sz w:val="28"/>
          <w:szCs w:val="28"/>
        </w:rPr>
      </w:pPr>
      <w:r w:rsidRPr="00AC2633">
        <w:rPr>
          <w:rFonts w:ascii="Times New Roman" w:hAnsi="Times New Roman"/>
          <w:b/>
          <w:sz w:val="28"/>
          <w:szCs w:val="28"/>
        </w:rPr>
        <w:t>с изменениями и дополнениями  внесенными решениями С</w:t>
      </w:r>
      <w:r w:rsidR="009145F3">
        <w:rPr>
          <w:rFonts w:ascii="Times New Roman" w:hAnsi="Times New Roman"/>
          <w:b/>
          <w:sz w:val="28"/>
          <w:szCs w:val="28"/>
        </w:rPr>
        <w:t xml:space="preserve">овета </w:t>
      </w:r>
      <w:r w:rsidRPr="00AC2633">
        <w:rPr>
          <w:rFonts w:ascii="Times New Roman" w:hAnsi="Times New Roman"/>
          <w:b/>
          <w:sz w:val="28"/>
          <w:szCs w:val="28"/>
        </w:rPr>
        <w:t>Преображенского муниципального образования</w:t>
      </w:r>
    </w:p>
    <w:p w:rsidR="00A03646" w:rsidRPr="006F7C5F" w:rsidRDefault="00A03646" w:rsidP="00A03646">
      <w:pPr>
        <w:pStyle w:val="a5"/>
        <w:ind w:right="282"/>
        <w:rPr>
          <w:rFonts w:ascii="Times New Roman" w:hAnsi="Times New Roman"/>
          <w:b/>
          <w:kern w:val="2"/>
          <w:sz w:val="28"/>
          <w:szCs w:val="28"/>
        </w:rPr>
      </w:pPr>
      <w:r w:rsidRPr="00AC2633">
        <w:rPr>
          <w:rFonts w:ascii="Times New Roman" w:hAnsi="Times New Roman"/>
          <w:b/>
          <w:sz w:val="28"/>
          <w:szCs w:val="28"/>
        </w:rPr>
        <w:t xml:space="preserve">от </w:t>
      </w:r>
      <w:r w:rsidRPr="00AC2633">
        <w:rPr>
          <w:rFonts w:ascii="Times New Roman" w:hAnsi="Times New Roman"/>
          <w:b/>
          <w:kern w:val="2"/>
          <w:sz w:val="28"/>
          <w:szCs w:val="28"/>
        </w:rPr>
        <w:t>23 июня 2006 года № 25 , от 25 сентября 2006 года № 28, от 15 мая 2007 года № 10, 14 февраля 2008 года № 3,   от  09 марта 2010 года № 46,  от 15 июня 2011 года № 99</w:t>
      </w:r>
      <w:r w:rsidR="00B07E6A">
        <w:rPr>
          <w:rFonts w:ascii="Times New Roman" w:hAnsi="Times New Roman"/>
          <w:b/>
          <w:kern w:val="2"/>
          <w:sz w:val="28"/>
          <w:szCs w:val="28"/>
        </w:rPr>
        <w:t xml:space="preserve"> </w:t>
      </w:r>
      <w:r w:rsidRPr="00AC2633">
        <w:rPr>
          <w:rFonts w:ascii="Times New Roman" w:hAnsi="Times New Roman"/>
          <w:b/>
          <w:kern w:val="2"/>
          <w:sz w:val="28"/>
          <w:szCs w:val="28"/>
        </w:rPr>
        <w:t>, от 05 мая 2012 года № 136 , от 23 декабря 2013 года № 18 ,  от 23 апреля 2014 года № 29</w:t>
      </w:r>
      <w:r w:rsidR="00651827" w:rsidRPr="00AC2633">
        <w:rPr>
          <w:rFonts w:ascii="Times New Roman" w:hAnsi="Times New Roman"/>
          <w:b/>
          <w:kern w:val="2"/>
          <w:sz w:val="28"/>
          <w:szCs w:val="28"/>
        </w:rPr>
        <w:t>, от 2</w:t>
      </w:r>
      <w:r w:rsidR="006B15DC" w:rsidRPr="00AC2633">
        <w:rPr>
          <w:rFonts w:ascii="Times New Roman" w:hAnsi="Times New Roman"/>
          <w:b/>
          <w:kern w:val="2"/>
          <w:sz w:val="28"/>
          <w:szCs w:val="28"/>
        </w:rPr>
        <w:t>3</w:t>
      </w:r>
      <w:r w:rsidR="00651827" w:rsidRPr="00AC2633">
        <w:rPr>
          <w:rFonts w:ascii="Times New Roman" w:hAnsi="Times New Roman"/>
          <w:b/>
          <w:kern w:val="2"/>
          <w:sz w:val="28"/>
          <w:szCs w:val="28"/>
        </w:rPr>
        <w:t xml:space="preserve"> декабря 2014 года №</w:t>
      </w:r>
      <w:r w:rsidR="00FB154D" w:rsidRPr="00AC2633">
        <w:rPr>
          <w:rFonts w:ascii="Times New Roman" w:hAnsi="Times New Roman"/>
          <w:b/>
          <w:kern w:val="2"/>
          <w:sz w:val="28"/>
          <w:szCs w:val="28"/>
        </w:rPr>
        <w:t xml:space="preserve"> 5</w:t>
      </w:r>
      <w:r w:rsidR="005C680D" w:rsidRPr="00AC2633">
        <w:rPr>
          <w:rFonts w:ascii="Times New Roman" w:hAnsi="Times New Roman"/>
          <w:b/>
          <w:kern w:val="2"/>
          <w:sz w:val="28"/>
          <w:szCs w:val="28"/>
        </w:rPr>
        <w:t>6</w:t>
      </w:r>
      <w:r w:rsidR="00DB2F3F" w:rsidRPr="00AC2633">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B2F3F" w:rsidRPr="00AC2633">
        <w:rPr>
          <w:rFonts w:ascii="Times New Roman" w:hAnsi="Times New Roman"/>
          <w:b/>
          <w:kern w:val="2"/>
          <w:sz w:val="28"/>
          <w:szCs w:val="28"/>
        </w:rPr>
        <w:t>15 мая 2015 года № 71</w:t>
      </w:r>
      <w:r w:rsidR="00D14D04" w:rsidRPr="008F44A2">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14D04" w:rsidRPr="008F44A2">
        <w:rPr>
          <w:rFonts w:ascii="Times New Roman" w:hAnsi="Times New Roman"/>
          <w:b/>
          <w:kern w:val="2"/>
          <w:sz w:val="28"/>
          <w:szCs w:val="28"/>
        </w:rPr>
        <w:t xml:space="preserve">25 марта  2016 года № </w:t>
      </w:r>
      <w:r w:rsidR="008F44A2" w:rsidRPr="009145F3">
        <w:rPr>
          <w:rFonts w:ascii="Times New Roman" w:hAnsi="Times New Roman"/>
          <w:b/>
          <w:kern w:val="2"/>
          <w:sz w:val="28"/>
          <w:szCs w:val="28"/>
        </w:rPr>
        <w:t>100</w:t>
      </w:r>
      <w:r w:rsidR="009145F3">
        <w:rPr>
          <w:rFonts w:ascii="Times New Roman" w:hAnsi="Times New Roman"/>
          <w:b/>
          <w:kern w:val="2"/>
          <w:sz w:val="28"/>
          <w:szCs w:val="28"/>
        </w:rPr>
        <w:t xml:space="preserve"> </w:t>
      </w:r>
      <w:r w:rsidR="001945A3" w:rsidRPr="009145F3">
        <w:rPr>
          <w:rFonts w:ascii="Times New Roman" w:hAnsi="Times New Roman"/>
          <w:b/>
          <w:kern w:val="2"/>
          <w:sz w:val="28"/>
          <w:szCs w:val="28"/>
        </w:rPr>
        <w:t xml:space="preserve">, </w:t>
      </w:r>
      <w:r w:rsidR="009145F3">
        <w:rPr>
          <w:rFonts w:ascii="Times New Roman" w:hAnsi="Times New Roman"/>
          <w:b/>
          <w:kern w:val="2"/>
          <w:sz w:val="28"/>
          <w:szCs w:val="28"/>
        </w:rPr>
        <w:t xml:space="preserve">от </w:t>
      </w:r>
      <w:r w:rsidR="001945A3" w:rsidRPr="009145F3">
        <w:rPr>
          <w:rFonts w:ascii="Times New Roman" w:hAnsi="Times New Roman"/>
          <w:b/>
          <w:kern w:val="2"/>
          <w:sz w:val="28"/>
          <w:szCs w:val="28"/>
        </w:rPr>
        <w:t>11 апреля 2017 года № 147</w:t>
      </w:r>
      <w:r w:rsidR="007F1D68">
        <w:rPr>
          <w:rFonts w:ascii="Times New Roman" w:hAnsi="Times New Roman"/>
          <w:b/>
          <w:kern w:val="2"/>
          <w:sz w:val="28"/>
          <w:szCs w:val="28"/>
        </w:rPr>
        <w:t xml:space="preserve">, </w:t>
      </w:r>
      <w:r w:rsidR="007F1D68" w:rsidRPr="006F7C5F">
        <w:rPr>
          <w:rFonts w:ascii="Times New Roman" w:hAnsi="Times New Roman"/>
          <w:b/>
          <w:kern w:val="2"/>
          <w:sz w:val="28"/>
          <w:szCs w:val="28"/>
        </w:rPr>
        <w:t xml:space="preserve">от </w:t>
      </w:r>
      <w:r w:rsidR="00D76159" w:rsidRPr="006F7C5F">
        <w:rPr>
          <w:rFonts w:ascii="Times New Roman" w:hAnsi="Times New Roman"/>
          <w:b/>
          <w:kern w:val="2"/>
          <w:sz w:val="28"/>
          <w:szCs w:val="28"/>
        </w:rPr>
        <w:t>11</w:t>
      </w:r>
      <w:r w:rsidR="007F1D68" w:rsidRPr="006F7C5F">
        <w:rPr>
          <w:rFonts w:ascii="Times New Roman" w:hAnsi="Times New Roman"/>
          <w:b/>
          <w:kern w:val="2"/>
          <w:sz w:val="28"/>
          <w:szCs w:val="28"/>
        </w:rPr>
        <w:t xml:space="preserve"> а</w:t>
      </w:r>
      <w:r w:rsidR="00D6608A" w:rsidRPr="006F7C5F">
        <w:rPr>
          <w:rFonts w:ascii="Times New Roman" w:hAnsi="Times New Roman"/>
          <w:b/>
          <w:kern w:val="2"/>
          <w:sz w:val="28"/>
          <w:szCs w:val="28"/>
        </w:rPr>
        <w:t>вгуста</w:t>
      </w:r>
      <w:r w:rsidR="007F1D68" w:rsidRPr="006F7C5F">
        <w:rPr>
          <w:rFonts w:ascii="Times New Roman" w:hAnsi="Times New Roman"/>
          <w:b/>
          <w:kern w:val="2"/>
          <w:sz w:val="28"/>
          <w:szCs w:val="28"/>
        </w:rPr>
        <w:t xml:space="preserve"> 2017 года № 159.</w:t>
      </w: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ind w:right="282"/>
        <w:jc w:val="both"/>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2005 год</w:t>
      </w: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ГЛАВА I. ОБЩИЕ ПОЛОЖЕНИЯ</w:t>
      </w:r>
    </w:p>
    <w:p w:rsidR="00612F3B" w:rsidRPr="00AC2633" w:rsidRDefault="00612F3B"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 Правовой статус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Преображенское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Официальное наименование Преображенское муниципальное образование (далее – муниципальное образование).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Административным центром муниципального образования является село Преображенка.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В состав</w:t>
      </w:r>
      <w:r w:rsidR="007868F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в соответствии с указанным законом области входят следующие населенные пункты: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567576"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1) село Преображенка,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 село Большая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село Малая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село Успенка, </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EE2AC3">
        <w:rPr>
          <w:rFonts w:ascii="Times New Roman" w:hAnsi="Times New Roman" w:cs="Times New Roman"/>
          <w:sz w:val="28"/>
          <w:szCs w:val="28"/>
        </w:rPr>
        <w:t xml:space="preserve">5) </w:t>
      </w:r>
      <w:r w:rsidR="00D14D04" w:rsidRPr="00EE2AC3">
        <w:rPr>
          <w:rFonts w:ascii="Times New Roman" w:hAnsi="Times New Roman" w:cs="Times New Roman"/>
          <w:sz w:val="28"/>
          <w:szCs w:val="28"/>
        </w:rPr>
        <w:t>- утратил силу</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2. Официальные символы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и порядок их использования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Совета Преображенского муниципального образования   (далее – Совет муниципального образования).</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3. Вопросы местного значения </w:t>
      </w:r>
      <w:r w:rsidRPr="00AC2633">
        <w:rPr>
          <w:rFonts w:ascii="Times New Roman" w:hAnsi="Times New Roman" w:cs="Times New Roman"/>
          <w:b/>
          <w:sz w:val="28"/>
          <w:szCs w:val="28"/>
        </w:rPr>
        <w:t>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вопросам местного значения сельского поселения относятся: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2F3B" w:rsidRPr="00AC2633" w:rsidRDefault="00612F3B" w:rsidP="00612F3B">
      <w:pPr>
        <w:pStyle w:val="a5"/>
        <w:jc w:val="both"/>
        <w:rPr>
          <w:rFonts w:ascii="Times New Roman" w:hAnsi="Times New Roman" w:cs="Times New Roman"/>
          <w:sz w:val="28"/>
          <w:szCs w:val="28"/>
        </w:rPr>
      </w:pPr>
      <w:bookmarkStart w:id="0" w:name="sub_140102"/>
      <w:r w:rsidRPr="00AC2633">
        <w:rPr>
          <w:rFonts w:ascii="Times New Roman" w:hAnsi="Times New Roman" w:cs="Times New Roman"/>
          <w:sz w:val="28"/>
          <w:szCs w:val="28"/>
        </w:rPr>
        <w:t xml:space="preserve">2) установление, изменение и отмена </w:t>
      </w:r>
      <w:hyperlink r:id="rId8" w:history="1">
        <w:r w:rsidRPr="00AC2633">
          <w:rPr>
            <w:rFonts w:ascii="Times New Roman" w:hAnsi="Times New Roman" w:cs="Times New Roman"/>
            <w:sz w:val="28"/>
            <w:szCs w:val="28"/>
          </w:rPr>
          <w:t>местных налогов и сборов</w:t>
        </w:r>
      </w:hyperlink>
      <w:r w:rsidRPr="00AC2633">
        <w:rPr>
          <w:rFonts w:ascii="Times New Roman" w:hAnsi="Times New Roman" w:cs="Times New Roman"/>
          <w:sz w:val="28"/>
          <w:szCs w:val="28"/>
        </w:rPr>
        <w:t xml:space="preserve"> поселения;</w:t>
      </w:r>
    </w:p>
    <w:p w:rsidR="00612F3B" w:rsidRPr="00AC2633" w:rsidRDefault="00612F3B" w:rsidP="00612F3B">
      <w:pPr>
        <w:pStyle w:val="a5"/>
        <w:jc w:val="both"/>
        <w:rPr>
          <w:rFonts w:ascii="Times New Roman" w:hAnsi="Times New Roman" w:cs="Times New Roman"/>
          <w:sz w:val="28"/>
          <w:szCs w:val="28"/>
        </w:rPr>
      </w:pPr>
      <w:bookmarkStart w:id="1" w:name="sub_140103"/>
      <w:bookmarkEnd w:id="0"/>
      <w:r w:rsidRPr="00AC26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12F3B" w:rsidRPr="00AC2633" w:rsidRDefault="00612F3B" w:rsidP="00612F3B">
      <w:pPr>
        <w:pStyle w:val="a5"/>
        <w:jc w:val="both"/>
        <w:rPr>
          <w:rFonts w:ascii="Times New Roman" w:hAnsi="Times New Roman" w:cs="Times New Roman"/>
          <w:sz w:val="28"/>
          <w:szCs w:val="28"/>
        </w:rPr>
      </w:pPr>
      <w:bookmarkStart w:id="2" w:name="sub_140109"/>
      <w:bookmarkEnd w:id="1"/>
      <w:r w:rsidRPr="00AC2633">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612F3B" w:rsidRPr="00AC2633" w:rsidRDefault="00612F3B" w:rsidP="00612F3B">
      <w:pPr>
        <w:pStyle w:val="a5"/>
        <w:jc w:val="both"/>
        <w:rPr>
          <w:rFonts w:ascii="Times New Roman" w:hAnsi="Times New Roman" w:cs="Times New Roman"/>
          <w:sz w:val="28"/>
          <w:szCs w:val="28"/>
        </w:rPr>
      </w:pPr>
      <w:bookmarkStart w:id="3" w:name="sub_140110"/>
      <w:bookmarkEnd w:id="2"/>
      <w:r w:rsidRPr="00AC2633">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A26FE" w:rsidRDefault="00AA26FE" w:rsidP="00AA26FE">
      <w:pPr>
        <w:pStyle w:val="a5"/>
        <w:jc w:val="both"/>
        <w:rPr>
          <w:rFonts w:ascii="Times New Roman" w:hAnsi="Times New Roman" w:cs="Times New Roman"/>
          <w:sz w:val="28"/>
          <w:szCs w:val="28"/>
        </w:rPr>
      </w:pPr>
      <w:bookmarkStart w:id="4" w:name="sub_140114"/>
      <w:r w:rsidRPr="009E4A1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F3B" w:rsidRPr="00AC2633" w:rsidRDefault="00612F3B" w:rsidP="00612F3B">
      <w:pPr>
        <w:pStyle w:val="a5"/>
        <w:jc w:val="both"/>
        <w:rPr>
          <w:rFonts w:ascii="Times New Roman" w:hAnsi="Times New Roman" w:cs="Times New Roman"/>
          <w:sz w:val="28"/>
          <w:szCs w:val="28"/>
        </w:rPr>
      </w:pPr>
      <w:bookmarkStart w:id="5" w:name="sub_140117"/>
      <w:bookmarkEnd w:id="4"/>
      <w:r w:rsidRPr="00AC2633">
        <w:rPr>
          <w:rFonts w:ascii="Times New Roman" w:hAnsi="Times New Roman" w:cs="Times New Roman"/>
          <w:sz w:val="28"/>
          <w:szCs w:val="28"/>
        </w:rPr>
        <w:t>8) формирование архивных фондов поселения;</w:t>
      </w:r>
    </w:p>
    <w:bookmarkEnd w:id="5"/>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утверждение правил благоустройства территории поселения, устанавливающих</w:t>
      </w:r>
      <w:r w:rsidR="007868FB" w:rsidRPr="00AC2633">
        <w:rPr>
          <w:rFonts w:ascii="Times New Roman" w:hAnsi="Times New Roman" w:cs="Times New Roman"/>
          <w:sz w:val="28"/>
          <w:szCs w:val="28"/>
        </w:rPr>
        <w:t xml:space="preserve"> , </w:t>
      </w:r>
      <w:r w:rsidRPr="00AC2633">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12F3B" w:rsidRPr="00AC2633" w:rsidRDefault="00612F3B" w:rsidP="00612F3B">
      <w:pPr>
        <w:pStyle w:val="a5"/>
        <w:jc w:val="both"/>
        <w:rPr>
          <w:rFonts w:ascii="Times New Roman" w:hAnsi="Times New Roman" w:cs="Times New Roman"/>
          <w:sz w:val="28"/>
          <w:szCs w:val="28"/>
        </w:rPr>
      </w:pPr>
      <w:bookmarkStart w:id="6" w:name="sub_140130"/>
      <w:r w:rsidRPr="00AC2633">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AC2633">
          <w:rPr>
            <w:rFonts w:ascii="Times New Roman" w:hAnsi="Times New Roman" w:cs="Times New Roman"/>
            <w:sz w:val="28"/>
            <w:szCs w:val="28"/>
          </w:rPr>
          <w:t>охране общественного порядка</w:t>
        </w:r>
      </w:hyperlink>
      <w:r w:rsidRPr="00AC2633">
        <w:rPr>
          <w:rFonts w:ascii="Times New Roman" w:hAnsi="Times New Roman" w:cs="Times New Roman"/>
          <w:sz w:val="28"/>
          <w:szCs w:val="28"/>
        </w:rPr>
        <w:t>, создание условий для деятельности народных дружин;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12F3B" w:rsidRPr="006D3D7B" w:rsidRDefault="00612F3B" w:rsidP="00612F3B">
      <w:pPr>
        <w:pStyle w:val="a5"/>
        <w:jc w:val="both"/>
        <w:rPr>
          <w:rFonts w:ascii="Times New Roman" w:hAnsi="Times New Roman" w:cs="Times New Roman"/>
          <w:sz w:val="28"/>
          <w:szCs w:val="28"/>
        </w:rPr>
      </w:pPr>
      <w:r w:rsidRPr="00132EBA">
        <w:rPr>
          <w:rFonts w:ascii="Times New Roman" w:hAnsi="Times New Roman" w:cs="Times New Roman"/>
          <w:sz w:val="28"/>
          <w:szCs w:val="28"/>
        </w:rPr>
        <w:t>15)</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утратил силу</w:t>
      </w:r>
      <w:r w:rsidR="00132EBA">
        <w:rPr>
          <w:rFonts w:ascii="Times New Roman" w:hAnsi="Times New Roman" w:cs="Times New Roman"/>
          <w:sz w:val="28"/>
          <w:szCs w:val="28"/>
        </w:rPr>
        <w:t>:</w:t>
      </w:r>
      <w:r w:rsidR="006D3D7B" w:rsidRPr="006D3D7B">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AC2633">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17</w:t>
      </w:r>
      <w:r w:rsidRPr="00AA26FE">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6FE" w:rsidRPr="00AC2633" w:rsidRDefault="00AA26FE"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19)</w:t>
      </w:r>
      <w:r w:rsidR="00501350">
        <w:rPr>
          <w:rFonts w:ascii="Times New Roman" w:hAnsi="Times New Roman" w:cs="Times New Roman"/>
          <w:sz w:val="28"/>
          <w:szCs w:val="28"/>
        </w:rPr>
        <w:t xml:space="preserve"> </w:t>
      </w:r>
      <w:r w:rsidRPr="00120744">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20) организация ритуальных услуг и содержание мест захоронения;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2.Органы местного самоуправления Преображенского муниципального образования ,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bookmarkStart w:id="7" w:name="sub_15043"/>
      <w:r w:rsidRPr="00AC2633">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7"/>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 Муниципальный контроль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w:t>
      </w:r>
      <w:r w:rsidR="00D02FF5" w:rsidRPr="00AC2633">
        <w:rPr>
          <w:rFonts w:ascii="Times New Roman" w:hAnsi="Times New Roman" w:cs="Times New Roman"/>
          <w:sz w:val="28"/>
          <w:szCs w:val="28"/>
        </w:rPr>
        <w:t xml:space="preserve"> </w:t>
      </w:r>
      <w:r w:rsidRPr="00AC2633">
        <w:rPr>
          <w:rFonts w:ascii="Times New Roman" w:hAnsi="Times New Roman" w:cs="Times New Roman"/>
          <w:sz w:val="28"/>
          <w:szCs w:val="28"/>
        </w:rPr>
        <w:t>,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7C5F" w:rsidRDefault="006F7C5F"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 II. Участие населения в осуществлении местного самоуправления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Статья 5. Формы непосредственного осуществления населением местного самоуправления</w:t>
      </w:r>
    </w:p>
    <w:p w:rsidR="00612F3B" w:rsidRPr="00AC2633" w:rsidRDefault="00CD6EBC" w:rsidP="00612F3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12F3B" w:rsidRPr="00AC2633">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00612F3B" w:rsidRPr="00AC2633">
        <w:rPr>
          <w:rFonts w:ascii="Times New Roman" w:hAnsi="Times New Roman" w:cs="Times New Roman"/>
          <w:sz w:val="28"/>
          <w:szCs w:val="28"/>
        </w:rPr>
        <w:t xml:space="preserve"> являются местный референдум</w:t>
      </w:r>
      <w:r w:rsidR="00FB154D"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 </w:t>
      </w:r>
      <w:r w:rsidR="007868FB"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6.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Местный референдум проводится на всей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3. Итоги голосования и принятое на местном референдуме решение в </w:t>
      </w:r>
      <w:r w:rsidR="00612F3B" w:rsidRPr="00E92EFA">
        <w:rPr>
          <w:rFonts w:ascii="Times New Roman" w:hAnsi="Times New Roman" w:cs="Times New Roman"/>
          <w:sz w:val="28"/>
          <w:szCs w:val="28"/>
        </w:rPr>
        <w:t>соответствии с федеральным законом подлежат официальному</w:t>
      </w:r>
      <w:r w:rsidR="00612F3B" w:rsidRPr="00AC2633">
        <w:rPr>
          <w:rFonts w:ascii="Times New Roman" w:hAnsi="Times New Roman" w:cs="Times New Roman"/>
          <w:sz w:val="28"/>
          <w:szCs w:val="28"/>
        </w:rPr>
        <w:t xml:space="preserve"> опубликованию (обнародованию).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7. Муниципальные выборы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w:t>
      </w:r>
      <w:r w:rsidRPr="00AC2633">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 глава муниципального образования не может быть отозван: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w:t>
      </w:r>
      <w:r w:rsidRPr="00AC2633">
        <w:rPr>
          <w:rFonts w:ascii="Times New Roman" w:hAnsi="Times New Roman" w:cs="Times New Roman"/>
          <w:sz w:val="28"/>
          <w:szCs w:val="28"/>
        </w:rPr>
        <w:lastRenderedPageBreak/>
        <w:t>округа (муниципального образования) по инициативе, выдвинутой инициативной группой избирателей: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В ходатайстве должны содержаться обстоятельства, служащие основанием отзыва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противном случае – об отказе в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12F3B" w:rsidRPr="00AC2633" w:rsidRDefault="00AC614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15.</w:t>
      </w:r>
      <w:r w:rsidR="00612F3B" w:rsidRPr="00AC2633">
        <w:rPr>
          <w:rFonts w:ascii="Times New Roman" w:hAnsi="Times New Roman" w:cs="Times New Roman"/>
          <w:sz w:val="28"/>
          <w:szCs w:val="28"/>
        </w:rPr>
        <w:t xml:space="preserve">Подписи могут собираться со дня, следующего за днем выдачи регистрационного свидетельства, период сбора подписей составляет 20 дней.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r w:rsidRPr="00AC2633">
        <w:rPr>
          <w:rFonts w:ascii="Times New Roman" w:hAnsi="Times New Roman" w:cs="Times New Roman"/>
          <w:sz w:val="28"/>
          <w:szCs w:val="28"/>
        </w:rPr>
        <w:lastRenderedPageBreak/>
        <w:t>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lastRenderedPageBreak/>
        <w:t>Статья 9. Правотворческая инициатива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10. Территориальное общественное самоуправление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Советом муниципального образования </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по предложению населения, проживающего на данной территории.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Порядок организации и осуществления территориального общественного самоуправления, условия и порядок выделения </w:t>
      </w:r>
      <w:r w:rsidRPr="00AC2633">
        <w:rPr>
          <w:rFonts w:ascii="Times New Roman" w:hAnsi="Times New Roman" w:cs="Times New Roman"/>
          <w:sz w:val="28"/>
          <w:szCs w:val="28"/>
        </w:rPr>
        <w:lastRenderedPageBreak/>
        <w:t>необходимых средств из местного бюджета определяется Советом муниципального образования.</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11. Голосование по вопросам изменения границ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12. Публичные слушания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bookmarkStart w:id="8" w:name="sub_2801"/>
      <w:r w:rsidRPr="00AC2633">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12F3B" w:rsidRPr="00AC2633" w:rsidRDefault="00612F3B" w:rsidP="00612F3B">
      <w:pPr>
        <w:pStyle w:val="a5"/>
        <w:jc w:val="both"/>
        <w:rPr>
          <w:rFonts w:ascii="Times New Roman" w:hAnsi="Times New Roman" w:cs="Times New Roman"/>
          <w:sz w:val="28"/>
          <w:szCs w:val="28"/>
        </w:rPr>
      </w:pPr>
      <w:bookmarkStart w:id="9" w:name="sub_2802"/>
      <w:bookmarkEnd w:id="8"/>
      <w:r w:rsidRPr="00AC2633">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0" w:name="sub_2803"/>
      <w:r w:rsidRPr="00AC2633">
        <w:rPr>
          <w:rFonts w:ascii="Times New Roman" w:hAnsi="Times New Roman" w:cs="Times New Roman"/>
          <w:sz w:val="28"/>
          <w:szCs w:val="28"/>
        </w:rPr>
        <w:t xml:space="preserve"> 3. На публичные слушания должны выноситься:</w:t>
      </w:r>
      <w:bookmarkEnd w:id="10"/>
    </w:p>
    <w:p w:rsidR="007E52F4" w:rsidRPr="009145F3" w:rsidRDefault="00612F3B" w:rsidP="007E52F4">
      <w:pPr>
        <w:jc w:val="both"/>
        <w:rPr>
          <w:rFonts w:ascii="Times New Roman" w:hAnsi="Times New Roman"/>
          <w:sz w:val="28"/>
          <w:szCs w:val="28"/>
        </w:rPr>
      </w:pPr>
      <w:r w:rsidRPr="00AC2633">
        <w:rPr>
          <w:rFonts w:ascii="Times New Roman" w:hAnsi="Times New Roman" w:cs="Times New Roman"/>
          <w:sz w:val="28"/>
          <w:szCs w:val="28"/>
        </w:rPr>
        <w:lastRenderedPageBreak/>
        <w:t xml:space="preserve"> 1</w:t>
      </w:r>
      <w:r w:rsidRPr="009145F3">
        <w:rPr>
          <w:rFonts w:ascii="Times New Roman" w:hAnsi="Times New Roman" w:cs="Times New Roman"/>
          <w:sz w:val="28"/>
          <w:szCs w:val="28"/>
        </w:rPr>
        <w:t xml:space="preserve">) </w:t>
      </w:r>
      <w:r w:rsidR="007E52F4" w:rsidRPr="009145F3">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007E52F4" w:rsidRPr="009145F3">
          <w:rPr>
            <w:rStyle w:val="a8"/>
            <w:rFonts w:ascii="Times New Roman" w:hAnsi="Times New Roman"/>
            <w:color w:val="auto"/>
            <w:sz w:val="28"/>
            <w:szCs w:val="28"/>
          </w:rPr>
          <w:t>Конституции</w:t>
        </w:r>
      </w:hyperlink>
      <w:r w:rsidR="007E52F4" w:rsidRPr="009145F3">
        <w:rPr>
          <w:rFonts w:ascii="Times New Roman" w:hAnsi="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bookmarkStart w:id="11" w:name="sub_280302"/>
      <w:r w:rsidR="007E52F4" w:rsidRPr="009145F3">
        <w:rPr>
          <w:rFonts w:ascii="Times New Roman" w:hAnsi="Times New Roman"/>
          <w:sz w:val="28"/>
          <w:szCs w:val="28"/>
        </w:rPr>
        <w:t>нормативными правовыми актами;</w:t>
      </w:r>
    </w:p>
    <w:p w:rsidR="007E52F4" w:rsidRPr="007E52F4" w:rsidRDefault="00612F3B" w:rsidP="007E52F4">
      <w:pPr>
        <w:pStyle w:val="a5"/>
        <w:jc w:val="both"/>
        <w:rPr>
          <w:rFonts w:ascii="Times New Roman" w:hAnsi="Times New Roman" w:cs="Times New Roman"/>
          <w:color w:val="FF0000"/>
          <w:sz w:val="28"/>
          <w:szCs w:val="28"/>
        </w:rPr>
      </w:pPr>
      <w:r w:rsidRPr="007E52F4">
        <w:rPr>
          <w:rFonts w:ascii="Times New Roman" w:hAnsi="Times New Roman" w:cs="Times New Roman"/>
          <w:sz w:val="28"/>
          <w:szCs w:val="28"/>
        </w:rPr>
        <w:t>2) проект местного бюджета и отчет о его исполнении;</w:t>
      </w:r>
      <w:bookmarkEnd w:id="11"/>
      <w:r w:rsidRPr="007E52F4">
        <w:rPr>
          <w:rFonts w:ascii="Times New Roman" w:hAnsi="Times New Roman" w:cs="Times New Roman"/>
          <w:sz w:val="28"/>
          <w:szCs w:val="28"/>
        </w:rPr>
        <w:t xml:space="preserve"> </w:t>
      </w:r>
    </w:p>
    <w:p w:rsidR="00612F3B" w:rsidRPr="007E52F4" w:rsidRDefault="00612F3B" w:rsidP="007E52F4">
      <w:pPr>
        <w:pStyle w:val="a5"/>
        <w:jc w:val="both"/>
        <w:rPr>
          <w:rFonts w:ascii="Times New Roman" w:hAnsi="Times New Roman" w:cs="Times New Roman"/>
          <w:color w:val="FF0000"/>
          <w:sz w:val="28"/>
          <w:szCs w:val="28"/>
        </w:rPr>
      </w:pPr>
      <w:r w:rsidRPr="007E52F4">
        <w:rPr>
          <w:rFonts w:ascii="Times New Roman" w:hAnsi="Times New Roman" w:cs="Times New Roman"/>
          <w:sz w:val="28"/>
          <w:szCs w:val="28"/>
        </w:rPr>
        <w:t>3) проекты планов и программ развития муниципального образования</w:t>
      </w:r>
      <w:r w:rsidR="00871454" w:rsidRPr="007E52F4">
        <w:rPr>
          <w:rFonts w:ascii="Times New Roman" w:hAnsi="Times New Roman" w:cs="Times New Roman"/>
          <w:sz w:val="28"/>
          <w:szCs w:val="28"/>
        </w:rPr>
        <w:t xml:space="preserve"> </w:t>
      </w:r>
      <w:r w:rsidRPr="007E52F4">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2F3B" w:rsidRPr="00AC2633" w:rsidRDefault="00612F3B" w:rsidP="00612F3B">
      <w:pPr>
        <w:pStyle w:val="a5"/>
        <w:jc w:val="both"/>
        <w:rPr>
          <w:rFonts w:ascii="Times New Roman" w:hAnsi="Times New Roman" w:cs="Times New Roman"/>
          <w:sz w:val="28"/>
          <w:szCs w:val="28"/>
        </w:rPr>
      </w:pPr>
      <w:bookmarkStart w:id="12" w:name="sub_280304"/>
      <w:r w:rsidRPr="00AC2633">
        <w:rPr>
          <w:rFonts w:ascii="Times New Roman" w:hAnsi="Times New Roman" w:cs="Times New Roman"/>
          <w:sz w:val="28"/>
          <w:szCs w:val="28"/>
        </w:rPr>
        <w:t xml:space="preserve"> </w:t>
      </w:r>
      <w:r w:rsidRPr="00120744">
        <w:rPr>
          <w:rFonts w:ascii="Times New Roman" w:hAnsi="Times New Roman" w:cs="Times New Roman"/>
          <w:sz w:val="28"/>
          <w:szCs w:val="28"/>
        </w:rPr>
        <w:t>4) вопросы о преобразовании муниципального образования</w:t>
      </w:r>
      <w:r w:rsidR="00B9415D" w:rsidRPr="00120744">
        <w:rPr>
          <w:rFonts w:ascii="Times New Roman" w:hAnsi="Times New Roman" w:cs="Times New Roman"/>
          <w:sz w:val="28"/>
          <w:szCs w:val="28"/>
        </w:rPr>
        <w:t>,за исключением случаев,</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если</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в соответствии со статьей 13 Федерального закона от 6 октября 2003г. №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bookmarkEnd w:id="12"/>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организации и проведения публичных слушаний определяется Положением о публичных слушаниях</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утверждаемым </w:t>
      </w:r>
      <w:bookmarkStart w:id="13" w:name="sub_2804"/>
      <w:r w:rsidRPr="00AC2633">
        <w:rPr>
          <w:rFonts w:ascii="Times New Roman" w:hAnsi="Times New Roman" w:cs="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AC2633">
        <w:rPr>
          <w:rFonts w:ascii="Times New Roman" w:hAnsi="Times New Roman" w:cs="Times New Roman"/>
          <w:sz w:val="28"/>
          <w:szCs w:val="28"/>
        </w:rPr>
        <w:t>, включая мотивированное обоснование принятых решений.</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sz w:val="28"/>
          <w:szCs w:val="28"/>
        </w:rPr>
        <w:t>Статья 13. Собрание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w:t>
      </w:r>
      <w:r w:rsidRPr="00AC2633">
        <w:rPr>
          <w:rFonts w:ascii="Times New Roman" w:hAnsi="Times New Roman" w:cs="Times New Roman"/>
          <w:sz w:val="28"/>
          <w:szCs w:val="28"/>
        </w:rPr>
        <w:lastRenderedPageBreak/>
        <w:t>территориального общественного самоуправления на части территории муниципального образования могут проводиться собрания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4" w:name="sub_1204"/>
      <w:r w:rsidRPr="00AC2633">
        <w:rPr>
          <w:rFonts w:ascii="Times New Roman" w:hAnsi="Times New Roman" w:cs="Times New Roman"/>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BC7968" w:rsidRPr="00AC2633">
        <w:rPr>
          <w:rFonts w:ascii="Times New Roman" w:hAnsi="Times New Roman" w:cs="Times New Roman"/>
          <w:sz w:val="28"/>
          <w:szCs w:val="28"/>
        </w:rPr>
        <w:t>двадцати</w:t>
      </w:r>
      <w:r w:rsidRPr="00AC2633">
        <w:rPr>
          <w:rFonts w:ascii="Times New Roman" w:hAnsi="Times New Roman" w:cs="Times New Roman"/>
          <w:sz w:val="28"/>
          <w:szCs w:val="28"/>
        </w:rPr>
        <w:t xml:space="preserve"> человек.</w:t>
      </w:r>
    </w:p>
    <w:bookmarkEnd w:id="14"/>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BC7968" w:rsidRPr="00AC2633">
        <w:rPr>
          <w:rFonts w:ascii="Times New Roman" w:hAnsi="Times New Roman" w:cs="Times New Roman"/>
          <w:sz w:val="28"/>
          <w:szCs w:val="28"/>
        </w:rPr>
        <w:t>Преображенского муниципального образования</w:t>
      </w:r>
      <w:r w:rsidRPr="00AC2633">
        <w:rPr>
          <w:rFonts w:ascii="Times New Roman" w:hAnsi="Times New Roman" w:cs="Times New Roman"/>
          <w:sz w:val="28"/>
          <w:szCs w:val="28"/>
        </w:rPr>
        <w:t>,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AC2633">
          <w:rPr>
            <w:rFonts w:ascii="Times New Roman" w:hAnsi="Times New Roman" w:cs="Times New Roman"/>
            <w:sz w:val="28"/>
            <w:szCs w:val="28"/>
          </w:rPr>
          <w:t>части 1</w:t>
        </w:r>
      </w:hyperlink>
      <w:r w:rsidRPr="00AC2633">
        <w:rPr>
          <w:rFonts w:ascii="Times New Roman" w:hAnsi="Times New Roman" w:cs="Times New Roman"/>
          <w:sz w:val="28"/>
          <w:szCs w:val="28"/>
        </w:rPr>
        <w:t xml:space="preserve"> настоящей статьи.</w:t>
      </w:r>
    </w:p>
    <w:p w:rsidR="00612F3B" w:rsidRPr="00AC2633" w:rsidRDefault="00612F3B" w:rsidP="00612F3B">
      <w:pPr>
        <w:pStyle w:val="a5"/>
        <w:jc w:val="both"/>
        <w:rPr>
          <w:rFonts w:ascii="Times New Roman" w:hAnsi="Times New Roman" w:cs="Times New Roman"/>
          <w:sz w:val="28"/>
          <w:szCs w:val="28"/>
        </w:rPr>
      </w:pPr>
      <w:bookmarkStart w:id="15" w:name="sub_1205"/>
      <w:r w:rsidRPr="00AC2633">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w:t>
      </w:r>
      <w:r w:rsidR="00FB154D"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w:t>
      </w:r>
      <w:r w:rsidRPr="00AC2633">
        <w:rPr>
          <w:rFonts w:ascii="Times New Roman" w:hAnsi="Times New Roman" w:cs="Times New Roman"/>
          <w:sz w:val="28"/>
          <w:szCs w:val="28"/>
        </w:rPr>
        <w:lastRenderedPageBreak/>
        <w:t>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12. Итоги собрания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14. Сход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Проведение схода граждан обеспечивается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Участие в сходе граждан выборных</w:t>
      </w:r>
      <w:r w:rsidR="009075FF" w:rsidRPr="00AC2633">
        <w:rPr>
          <w:rFonts w:ascii="Times New Roman" w:hAnsi="Times New Roman" w:cs="Times New Roman"/>
          <w:sz w:val="28"/>
          <w:szCs w:val="28"/>
        </w:rPr>
        <w:t xml:space="preserve"> должностных</w:t>
      </w:r>
      <w:r w:rsidRPr="00AC2633">
        <w:rPr>
          <w:rFonts w:ascii="Times New Roman" w:hAnsi="Times New Roman" w:cs="Times New Roman"/>
          <w:sz w:val="28"/>
          <w:szCs w:val="28"/>
        </w:rPr>
        <w:t xml:space="preserve"> лиц местного самоуправления является обязательным.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15.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Конференция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Конференция граждан (собрание делегатов), проводимое по инициативе Совета Преображенского муниципального образования и населения, назначается Советом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Статья 16. Опрос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Результаты опроса носят рекомендательный характер.</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Опрос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 или главы муниципального образования –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4. Порядок назначения и проведения опроса граждан определяется нормативным правовым актом Совета </w:t>
      </w:r>
      <w:r w:rsidR="009075FF" w:rsidRPr="00AC2633">
        <w:rPr>
          <w:rFonts w:ascii="Times New Roman" w:hAnsi="Times New Roman" w:cs="Times New Roman"/>
          <w:sz w:val="28"/>
          <w:szCs w:val="28"/>
        </w:rPr>
        <w:t xml:space="preserve">Преображенского </w:t>
      </w:r>
      <w:r w:rsidRPr="00AC2633">
        <w:rPr>
          <w:rFonts w:ascii="Times New Roman" w:hAnsi="Times New Roman" w:cs="Times New Roman"/>
          <w:sz w:val="28"/>
          <w:szCs w:val="28"/>
        </w:rPr>
        <w:t>муниципального образования</w:t>
      </w:r>
      <w:r w:rsidR="009075FF" w:rsidRPr="00AC2633">
        <w:rPr>
          <w:rFonts w:ascii="Times New Roman" w:hAnsi="Times New Roman" w:cs="Times New Roman"/>
          <w:sz w:val="28"/>
          <w:szCs w:val="28"/>
        </w:rPr>
        <w:t xml:space="preserve"> в соответствии с законом </w:t>
      </w:r>
      <w:r w:rsidR="00F40C8C" w:rsidRPr="00AC2633">
        <w:rPr>
          <w:rFonts w:ascii="Times New Roman" w:hAnsi="Times New Roman" w:cs="Times New Roman"/>
          <w:sz w:val="28"/>
          <w:szCs w:val="28"/>
        </w:rPr>
        <w:t>Саратовской области</w:t>
      </w:r>
      <w:r w:rsidR="009075FF" w:rsidRPr="00AC2633">
        <w:rPr>
          <w:rFonts w:ascii="Times New Roman" w:hAnsi="Times New Roman" w:cs="Times New Roman"/>
          <w:sz w:val="28"/>
          <w:szCs w:val="28"/>
        </w:rPr>
        <w:t xml:space="preserve"> </w:t>
      </w:r>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Дата и сроки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методика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форма опросного листа,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0E38B6" w:rsidRPr="00AC2633" w:rsidRDefault="000E38B6"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17. Обращение граждан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III</w:t>
      </w:r>
      <w:r w:rsidRPr="00AC2633">
        <w:rPr>
          <w:rFonts w:ascii="Times New Roman" w:hAnsi="Times New Roman" w:cs="Times New Roman"/>
          <w:b/>
          <w:bCs/>
          <w:sz w:val="28"/>
          <w:szCs w:val="28"/>
        </w:rPr>
        <w:t>. Орган местного самоуправления и должностные лица местного самоуправления</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18. Структура органов местного самоуправления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Статья 19. Совет</w:t>
      </w:r>
    </w:p>
    <w:p w:rsidR="00612F3B" w:rsidRPr="00AC2633" w:rsidRDefault="00612F3B" w:rsidP="00DE68FA">
      <w:pPr>
        <w:pStyle w:val="a5"/>
        <w:rPr>
          <w:rFonts w:ascii="Times New Roman" w:hAnsi="Times New Roman" w:cs="Times New Roman"/>
          <w:sz w:val="28"/>
          <w:szCs w:val="28"/>
        </w:rPr>
      </w:pPr>
      <w:r w:rsidRPr="00AC2633">
        <w:rPr>
          <w:rFonts w:ascii="Times New Roman" w:hAnsi="Times New Roman" w:cs="Times New Roman"/>
          <w:sz w:val="28"/>
          <w:szCs w:val="28"/>
        </w:rPr>
        <w:t>1.Совет  состоит из 10 депу</w:t>
      </w:r>
      <w:r w:rsidR="003943CC" w:rsidRPr="00AC2633">
        <w:rPr>
          <w:rFonts w:ascii="Times New Roman" w:hAnsi="Times New Roman" w:cs="Times New Roman"/>
          <w:sz w:val="28"/>
          <w:szCs w:val="28"/>
        </w:rPr>
        <w:t xml:space="preserve">татов, избираемых населением на </w:t>
      </w:r>
      <w:r w:rsidRPr="00AC2633">
        <w:rPr>
          <w:rFonts w:ascii="Times New Roman" w:hAnsi="Times New Roman" w:cs="Times New Roman"/>
          <w:sz w:val="28"/>
          <w:szCs w:val="28"/>
        </w:rPr>
        <w:t>муниципальных выборах на основе всео</w:t>
      </w:r>
      <w:r w:rsidR="003943CC" w:rsidRPr="00AC2633">
        <w:rPr>
          <w:rFonts w:ascii="Times New Roman" w:hAnsi="Times New Roman" w:cs="Times New Roman"/>
          <w:sz w:val="28"/>
          <w:szCs w:val="28"/>
        </w:rPr>
        <w:t xml:space="preserve">бщего, равного и прямого </w:t>
      </w:r>
      <w:r w:rsidRPr="00AC2633">
        <w:rPr>
          <w:rFonts w:ascii="Times New Roman" w:hAnsi="Times New Roman" w:cs="Times New Roman"/>
          <w:sz w:val="28"/>
          <w:szCs w:val="28"/>
        </w:rPr>
        <w:t xml:space="preserve">избирательного права при тайном голосовании.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Срок полномочий Совета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w:t>
      </w:r>
      <w:r w:rsidR="00DE68FA" w:rsidRPr="00AC2633">
        <w:rPr>
          <w:rFonts w:ascii="Times New Roman" w:hAnsi="Times New Roman" w:cs="Times New Roman"/>
          <w:sz w:val="28"/>
          <w:szCs w:val="28"/>
        </w:rPr>
        <w:t xml:space="preserve"> </w:t>
      </w:r>
      <w:r w:rsidRPr="00AC263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Организацию деятельности Совета осуществляет глава муниципального образования</w:t>
      </w:r>
      <w:r w:rsidR="004B6852">
        <w:rPr>
          <w:rFonts w:ascii="Times New Roman" w:hAnsi="Times New Roman" w:cs="Times New Roman"/>
          <w:sz w:val="28"/>
          <w:szCs w:val="28"/>
        </w:rPr>
        <w:t xml:space="preserve"> </w:t>
      </w:r>
      <w:r w:rsidRPr="00AC2633">
        <w:rPr>
          <w:rFonts w:ascii="Times New Roman" w:hAnsi="Times New Roman" w:cs="Times New Roman"/>
          <w:sz w:val="28"/>
          <w:szCs w:val="28"/>
        </w:rPr>
        <w:t>, исполняющий полномочия председателя.</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w:t>
      </w:r>
      <w:r w:rsidR="00612F3B" w:rsidRPr="00AC2633">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5. </w:t>
      </w:r>
      <w:r w:rsidR="00612F3B" w:rsidRPr="00AC2633">
        <w:rPr>
          <w:rFonts w:ascii="Times New Roman" w:hAnsi="Times New Roman" w:cs="Times New Roman"/>
          <w:sz w:val="28"/>
          <w:szCs w:val="28"/>
        </w:rPr>
        <w:t>Совет решает вопросы, отнесенные к его компетенции, на заседаниях.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6. </w:t>
      </w:r>
      <w:r w:rsidR="00612F3B" w:rsidRPr="00AC2633">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8.</w:t>
      </w: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20. Структура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самостоятельно определяет свою структуру.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21. Полномочия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исключительной компетенции Совета находится: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8D26DA" w:rsidRPr="00AC2633">
        <w:rPr>
          <w:rFonts w:ascii="Times New Roman" w:hAnsi="Times New Roman" w:cs="Times New Roman"/>
          <w:sz w:val="28"/>
          <w:szCs w:val="28"/>
        </w:rPr>
        <w:t xml:space="preserve">  </w:t>
      </w:r>
      <w:r w:rsidRPr="00AC2633">
        <w:rPr>
          <w:rFonts w:ascii="Times New Roman" w:hAnsi="Times New Roman" w:cs="Times New Roman"/>
          <w:sz w:val="28"/>
          <w:szCs w:val="28"/>
        </w:rPr>
        <w:t>утверждение местного бюджета и отчета об его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-принятие решения об удалении главы муниципального образования в отставку.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4. Совет заслушивает отчеты руководителя территориального органа  внутренних дел о деятельности территориального органа  внутренних дел.</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22. Досрочное прекращение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Совета прекращаются: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указанным органом решения о самороспуске;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3943CC"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8D26DA"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23. Порядок самороспуска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24. Статус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4834D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w:t>
      </w:r>
      <w:r w:rsidR="004834DB" w:rsidRPr="00AC2633">
        <w:rPr>
          <w:rFonts w:ascii="Times New Roman" w:hAnsi="Times New Roman" w:cs="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p>
    <w:p w:rsidR="00612F3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В соответствии с решением Совета  осуществлять депутатскую деятельность</w:t>
      </w:r>
      <w:r w:rsidRPr="00AC2633">
        <w:rPr>
          <w:rFonts w:ascii="Times New Roman" w:hAnsi="Times New Roman" w:cs="Times New Roman"/>
        </w:rPr>
        <w:t xml:space="preserve"> </w:t>
      </w:r>
      <w:r w:rsidRPr="002A366D">
        <w:rPr>
          <w:rFonts w:ascii="Times New Roman" w:hAnsi="Times New Roman" w:cs="Times New Roman"/>
          <w:sz w:val="28"/>
          <w:szCs w:val="28"/>
        </w:rPr>
        <w:t>на постоянной основе может</w:t>
      </w:r>
      <w:r w:rsidRPr="00AC2633">
        <w:rPr>
          <w:rFonts w:ascii="Times New Roman" w:hAnsi="Times New Roman" w:cs="Times New Roman"/>
          <w:sz w:val="28"/>
          <w:szCs w:val="28"/>
        </w:rPr>
        <w:t xml:space="preserve"> не более 10 процентов депутатов от установленной численности, а если численность Совета  составляет менее 10 человек, - 1 депутат.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8. Осуществляющий свои полномочия </w:t>
      </w:r>
      <w:r w:rsidRPr="002A366D">
        <w:rPr>
          <w:rFonts w:ascii="Times New Roman" w:hAnsi="Times New Roman" w:cs="Times New Roman"/>
          <w:sz w:val="28"/>
          <w:szCs w:val="28"/>
        </w:rPr>
        <w:t>на постоянной основе</w:t>
      </w:r>
      <w:r w:rsidRPr="00AC2633">
        <w:rPr>
          <w:rFonts w:ascii="Times New Roman" w:hAnsi="Times New Roman" w:cs="Times New Roman"/>
          <w:sz w:val="28"/>
          <w:szCs w:val="28"/>
        </w:rPr>
        <w:t xml:space="preserve"> депутат не вправе: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заниматься предпринимательской деятельностью;</w:t>
      </w:r>
      <w:r w:rsidR="00F40C8C" w:rsidRPr="00AC2633">
        <w:rPr>
          <w:rFonts w:ascii="Times New Roman" w:hAnsi="Times New Roman" w:cs="Times New Roman"/>
          <w:sz w:val="28"/>
          <w:szCs w:val="28"/>
        </w:rPr>
        <w:t xml:space="preserve"> </w:t>
      </w:r>
      <w:r w:rsidR="00DA1B22" w:rsidRPr="00AC2633">
        <w:rPr>
          <w:rFonts w:ascii="Times New Roman" w:hAnsi="Times New Roman" w:cs="Times New Roman"/>
          <w:sz w:val="28"/>
          <w:szCs w:val="28"/>
        </w:rPr>
        <w:t xml:space="preserve">- </w:t>
      </w:r>
      <w:r w:rsidR="00F40C8C" w:rsidRPr="00AC2633">
        <w:rPr>
          <w:rFonts w:ascii="Times New Roman" w:hAnsi="Times New Roman" w:cs="Times New Roman"/>
          <w:sz w:val="28"/>
          <w:szCs w:val="28"/>
        </w:rPr>
        <w:t>утратил силу</w:t>
      </w:r>
    </w:p>
    <w:p w:rsidR="00821C1A"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3F4DCE" w:rsidRPr="006F7C5F" w:rsidRDefault="00531C4B" w:rsidP="002E3DA8">
      <w:pPr>
        <w:autoSpaceDE w:val="0"/>
        <w:autoSpaceDN w:val="0"/>
        <w:adjustRightInd w:val="0"/>
        <w:spacing w:after="0" w:line="240" w:lineRule="auto"/>
        <w:ind w:firstLine="540"/>
        <w:jc w:val="both"/>
        <w:rPr>
          <w:rFonts w:ascii="Times New Roman" w:hAnsi="Times New Roman" w:cs="Times New Roman"/>
          <w:bCs/>
          <w:iCs/>
          <w:sz w:val="28"/>
          <w:szCs w:val="28"/>
        </w:rPr>
      </w:pPr>
      <w:r w:rsidRPr="006F7C5F">
        <w:rPr>
          <w:rFonts w:ascii="Times New Roman" w:hAnsi="Times New Roman" w:cs="Times New Roman"/>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w:t>
      </w:r>
      <w:r w:rsidRPr="006F7C5F">
        <w:rPr>
          <w:rFonts w:ascii="Times New Roman" w:hAnsi="Times New Roman" w:cs="Times New Roman"/>
          <w:sz w:val="28"/>
          <w:szCs w:val="28"/>
          <w:shd w:val="clear" w:color="auto" w:fill="FFFFFF"/>
        </w:rPr>
        <w:lastRenderedPageBreak/>
        <w:t>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w:t>
      </w:r>
      <w:r w:rsidRPr="002A366D">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B9415D" w:rsidRPr="00120744">
        <w:rPr>
          <w:rFonts w:ascii="Times New Roman" w:hAnsi="Times New Roman" w:cs="Times New Roman"/>
          <w:sz w:val="28"/>
          <w:szCs w:val="28"/>
        </w:rPr>
        <w:t>,</w:t>
      </w:r>
      <w:r w:rsidR="00120744"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административному</w:t>
      </w:r>
      <w:r w:rsidRPr="00120744">
        <w:rPr>
          <w:rFonts w:ascii="Times New Roman" w:hAnsi="Times New Roman" w:cs="Times New Roman"/>
          <w:sz w:val="28"/>
          <w:szCs w:val="28"/>
        </w:rPr>
        <w:t xml:space="preserve"> или уголовному делу либо делу об административном правонарушении</w:t>
      </w:r>
    </w:p>
    <w:p w:rsidR="003911D7" w:rsidRDefault="00475E0D" w:rsidP="00612F3B">
      <w:pPr>
        <w:pStyle w:val="a5"/>
        <w:jc w:val="both"/>
        <w:rPr>
          <w:rStyle w:val="blk"/>
          <w:rFonts w:ascii="Times New Roman" w:hAnsi="Times New Roman" w:cs="Times New Roman"/>
          <w:sz w:val="28"/>
          <w:szCs w:val="28"/>
        </w:rPr>
      </w:pPr>
      <w:r w:rsidRPr="00D868EB">
        <w:rPr>
          <w:rFonts w:ascii="Times New Roman" w:hAnsi="Times New Roman" w:cs="Times New Roman"/>
          <w:sz w:val="28"/>
          <w:szCs w:val="28"/>
        </w:rPr>
        <w:t>10.</w:t>
      </w:r>
      <w:r w:rsidR="002E3DA8" w:rsidRPr="00120744">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D22B58" w:rsidRPr="00AA26FE">
        <w:rPr>
          <w:rStyle w:val="blk"/>
          <w:rFonts w:ascii="Times New Roman" w:hAnsi="Times New Roman" w:cs="Times New Roman"/>
          <w:sz w:val="28"/>
          <w:szCs w:val="28"/>
        </w:rPr>
        <w:t>№</w:t>
      </w:r>
      <w:r w:rsidR="00767165" w:rsidRPr="00AA26FE">
        <w:rPr>
          <w:rStyle w:val="blk"/>
          <w:rFonts w:ascii="Times New Roman" w:hAnsi="Times New Roman" w:cs="Times New Roman"/>
          <w:sz w:val="28"/>
          <w:szCs w:val="28"/>
        </w:rPr>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w:t>
      </w:r>
      <w:r w:rsidR="00CD6EBC" w:rsidRPr="00AA26FE">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 замещающего муниципальную должность, прекращаются досрочно в случае </w:t>
      </w:r>
      <w:r w:rsidR="00767165" w:rsidRPr="000163F8">
        <w:rPr>
          <w:rStyle w:val="blk"/>
          <w:rFonts w:ascii="Times New Roman" w:hAnsi="Times New Roman" w:cs="Times New Roman"/>
          <w:sz w:val="28"/>
          <w:szCs w:val="28"/>
        </w:rPr>
        <w:t xml:space="preserve">несоблюдения ограничений, запретов, неисполнения обязанностей, установленных Федеральным законом от 25 декабря 2008 года </w:t>
      </w:r>
      <w:r w:rsidR="00D22B58" w:rsidRPr="000163F8">
        <w:rPr>
          <w:rStyle w:val="blk"/>
          <w:rFonts w:ascii="Times New Roman" w:hAnsi="Times New Roman" w:cs="Times New Roman"/>
          <w:sz w:val="28"/>
          <w:szCs w:val="28"/>
        </w:rPr>
        <w:t xml:space="preserve"> №</w:t>
      </w:r>
      <w:r w:rsidR="00767165" w:rsidRPr="000163F8">
        <w:rPr>
          <w:rStyle w:val="blk"/>
          <w:rFonts w:ascii="Times New Roman" w:hAnsi="Times New Roman" w:cs="Times New Roman"/>
          <w:sz w:val="28"/>
          <w:szCs w:val="28"/>
        </w:rPr>
        <w:t xml:space="preserve"> 273-ФЗ "О противодействии коррупции", Федеральным законом от 3 декабря 2012 года </w:t>
      </w:r>
      <w:r w:rsidR="00D22B58" w:rsidRPr="000163F8">
        <w:rPr>
          <w:rStyle w:val="blk"/>
          <w:rFonts w:ascii="Times New Roman" w:hAnsi="Times New Roman" w:cs="Times New Roman"/>
          <w:sz w:val="28"/>
          <w:szCs w:val="28"/>
        </w:rPr>
        <w:t>№</w:t>
      </w:r>
      <w:r w:rsidR="00767165" w:rsidRPr="000163F8">
        <w:rPr>
          <w:rStyle w:val="blk"/>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D22B58" w:rsidRPr="000163F8">
        <w:rPr>
          <w:rStyle w:val="blk"/>
          <w:rFonts w:ascii="Times New Roman" w:hAnsi="Times New Roman" w:cs="Times New Roman"/>
          <w:sz w:val="28"/>
          <w:szCs w:val="28"/>
        </w:rPr>
        <w:t>№</w:t>
      </w:r>
      <w:r w:rsidR="00767165" w:rsidRPr="000163F8">
        <w:rPr>
          <w:rStyle w:val="blk"/>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w:t>
      </w:r>
    </w:p>
    <w:p w:rsidR="003911D7" w:rsidRDefault="003911D7" w:rsidP="00612F3B">
      <w:pPr>
        <w:pStyle w:val="a5"/>
        <w:jc w:val="both"/>
        <w:rPr>
          <w:rStyle w:val="blk"/>
          <w:rFonts w:ascii="Times New Roman" w:hAnsi="Times New Roman" w:cs="Times New Roman"/>
          <w:sz w:val="28"/>
          <w:szCs w:val="28"/>
        </w:rPr>
      </w:pPr>
    </w:p>
    <w:p w:rsidR="005F0AAE" w:rsidRDefault="00767165" w:rsidP="00612F3B">
      <w:pPr>
        <w:pStyle w:val="a5"/>
        <w:jc w:val="both"/>
        <w:rPr>
          <w:rStyle w:val="blk"/>
          <w:rFonts w:ascii="Times New Roman" w:hAnsi="Times New Roman" w:cs="Times New Roman"/>
          <w:sz w:val="28"/>
          <w:szCs w:val="28"/>
        </w:rPr>
      </w:pPr>
      <w:r w:rsidRPr="000163F8">
        <w:rPr>
          <w:rStyle w:val="blk"/>
          <w:rFonts w:ascii="Times New Roman" w:hAnsi="Times New Roman" w:cs="Times New Roman"/>
          <w:sz w:val="28"/>
          <w:szCs w:val="28"/>
        </w:rPr>
        <w:t>расположенных за пределами территории Российской Федерации, владеть и (или) пользоваться иностранными финансовыми инструментами"</w:t>
      </w:r>
      <w:r w:rsidR="00120744" w:rsidRPr="000163F8">
        <w:rPr>
          <w:rStyle w:val="blk"/>
          <w:rFonts w:ascii="Times New Roman" w:hAnsi="Times New Roman" w:cs="Times New Roman"/>
          <w:sz w:val="28"/>
          <w:szCs w:val="28"/>
        </w:rPr>
        <w:t xml:space="preserve">  </w:t>
      </w:r>
      <w:r w:rsidRPr="000163F8">
        <w:rPr>
          <w:rStyle w:val="blk"/>
          <w:rFonts w:ascii="Times New Roman" w:hAnsi="Times New Roman" w:cs="Times New Roman"/>
          <w:sz w:val="28"/>
          <w:szCs w:val="28"/>
        </w:rPr>
        <w:t>;</w:t>
      </w:r>
    </w:p>
    <w:p w:rsidR="003911D7" w:rsidRPr="006F7C5F" w:rsidRDefault="003911D7" w:rsidP="003911D7">
      <w:pPr>
        <w:pStyle w:val="a5"/>
        <w:jc w:val="both"/>
        <w:rPr>
          <w:rFonts w:ascii="Times New Roman" w:hAnsi="Times New Roman" w:cs="Times New Roman"/>
          <w:sz w:val="28"/>
          <w:szCs w:val="28"/>
          <w:shd w:val="clear" w:color="auto" w:fill="FFFFFF"/>
        </w:rPr>
      </w:pPr>
      <w:r w:rsidRPr="006F7C5F">
        <w:rPr>
          <w:rFonts w:ascii="Times New Roman" w:hAnsi="Times New Roman" w:cs="Times New Roman"/>
          <w:sz w:val="28"/>
          <w:szCs w:val="28"/>
          <w:shd w:val="clear" w:color="auto" w:fill="FFFFFF"/>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3911D7" w:rsidRPr="006F7C5F" w:rsidRDefault="003911D7" w:rsidP="003911D7">
      <w:pPr>
        <w:pStyle w:val="a5"/>
        <w:jc w:val="both"/>
        <w:rPr>
          <w:rFonts w:ascii="Times New Roman" w:hAnsi="Times New Roman" w:cs="Times New Roman"/>
          <w:sz w:val="28"/>
          <w:szCs w:val="28"/>
          <w:shd w:val="clear" w:color="auto" w:fill="FFFFFF"/>
        </w:rPr>
      </w:pPr>
      <w:r w:rsidRPr="006F7C5F">
        <w:rPr>
          <w:rFonts w:ascii="Times New Roman" w:hAnsi="Times New Roman" w:cs="Times New Roman"/>
          <w:sz w:val="28"/>
          <w:szCs w:val="28"/>
          <w:shd w:val="clear" w:color="auto" w:fill="FFFFFF"/>
        </w:rPr>
        <w:t>12. 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w:t>
      </w:r>
      <w:r w:rsidRPr="006F7C5F">
        <w:rPr>
          <w:rStyle w:val="apple-converted-space"/>
          <w:rFonts w:ascii="Times New Roman" w:hAnsi="Times New Roman" w:cs="Times New Roman"/>
          <w:sz w:val="28"/>
          <w:szCs w:val="28"/>
          <w:shd w:val="clear" w:color="auto" w:fill="FFFFFF"/>
        </w:rPr>
        <w:t> </w:t>
      </w:r>
      <w:hyperlink r:id="rId12"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Pr="006F7C5F">
        <w:rPr>
          <w:rStyle w:val="apple-converted-space"/>
          <w:rFonts w:ascii="Times New Roman" w:hAnsi="Times New Roman" w:cs="Times New Roman"/>
          <w:sz w:val="28"/>
          <w:szCs w:val="28"/>
          <w:shd w:val="clear" w:color="auto" w:fill="FFFFFF"/>
        </w:rPr>
        <w:t> </w:t>
      </w:r>
      <w:hyperlink r:id="rId13"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F7C5F">
        <w:rPr>
          <w:rStyle w:val="apple-converted-space"/>
          <w:rFonts w:ascii="Times New Roman" w:hAnsi="Times New Roman" w:cs="Times New Roman"/>
          <w:sz w:val="28"/>
          <w:szCs w:val="28"/>
          <w:shd w:val="clear" w:color="auto" w:fill="FFFFFF"/>
        </w:rPr>
        <w:t> </w:t>
      </w:r>
      <w:hyperlink r:id="rId14" w:history="1">
        <w:r w:rsidRPr="006F7C5F">
          <w:rPr>
            <w:rStyle w:val="a8"/>
            <w:rFonts w:ascii="Times New Roman" w:hAnsi="Times New Roman" w:cs="Times New Roman"/>
            <w:color w:val="auto"/>
            <w:sz w:val="28"/>
            <w:szCs w:val="28"/>
            <w:shd w:val="clear" w:color="auto" w:fill="FFFFFF"/>
          </w:rPr>
          <w:t>законом</w:t>
        </w:r>
      </w:hyperlink>
      <w:r w:rsidRPr="006F7C5F">
        <w:rPr>
          <w:rStyle w:val="apple-converted-space"/>
          <w:rFonts w:ascii="Times New Roman" w:hAnsi="Times New Roman" w:cs="Times New Roman"/>
          <w:sz w:val="28"/>
          <w:szCs w:val="28"/>
          <w:shd w:val="clear" w:color="auto" w:fill="FFFFFF"/>
        </w:rPr>
        <w:t> </w:t>
      </w:r>
      <w:r w:rsidRPr="006F7C5F">
        <w:rPr>
          <w:rFonts w:ascii="Times New Roman" w:hAnsi="Times New Roman" w:cs="Times New Roman"/>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911D7" w:rsidRPr="006F7C5F" w:rsidRDefault="003911D7" w:rsidP="003911D7">
      <w:pPr>
        <w:pStyle w:val="a5"/>
        <w:jc w:val="both"/>
        <w:rPr>
          <w:rFonts w:ascii="Times New Roman" w:hAnsi="Times New Roman" w:cs="Times New Roman"/>
          <w:sz w:val="28"/>
          <w:szCs w:val="28"/>
        </w:rPr>
      </w:pPr>
      <w:r w:rsidRPr="006F7C5F">
        <w:rPr>
          <w:rFonts w:ascii="Times New Roman" w:hAnsi="Times New Roman" w:cs="Times New Roman"/>
          <w:sz w:val="28"/>
          <w:szCs w:val="28"/>
          <w:shd w:val="clear" w:color="auto" w:fill="FFFFFF"/>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AA3071" w:rsidRPr="007F1D68" w:rsidRDefault="00AA3071" w:rsidP="00612F3B">
      <w:pPr>
        <w:pStyle w:val="a5"/>
        <w:jc w:val="both"/>
        <w:rPr>
          <w:rFonts w:ascii="Times New Roman" w:hAnsi="Times New Roman" w:cs="Times New Roman"/>
          <w:b/>
          <w:bCs/>
          <w:color w:val="FF0000"/>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25. Полномочия депутата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 Совета имеет право: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26. Обязанности депутата на заседании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Депутат Совета обязан: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лично участвовать в работе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выполнять требования Регламента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голосовать лично;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выполнять другие обязанности, установленные действующим законодательством.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27. Досрочное прекращение полномочий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досрочного прекращения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полномочия депутатов </w:t>
      </w:r>
      <w:r w:rsidR="00120744">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закона от 06.10.2003</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E86820" w:rsidRPr="00AC2633">
        <w:rPr>
          <w:rFonts w:ascii="Times New Roman" w:hAnsi="Times New Roman" w:cs="Times New Roman"/>
          <w:sz w:val="28"/>
          <w:szCs w:val="28"/>
        </w:rPr>
        <w:t>ода</w:t>
      </w:r>
      <w:r w:rsidRPr="00AC2633">
        <w:rPr>
          <w:rFonts w:ascii="Times New Roman" w:hAnsi="Times New Roman" w:cs="Times New Roman"/>
          <w:sz w:val="28"/>
          <w:szCs w:val="28"/>
        </w:rPr>
        <w:t xml:space="preserve"> </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3F8" w:rsidRPr="006F7C5F" w:rsidRDefault="000163F8" w:rsidP="000163F8">
      <w:pPr>
        <w:pStyle w:val="a5"/>
        <w:jc w:val="both"/>
        <w:rPr>
          <w:rFonts w:ascii="Times New Roman" w:hAnsi="Times New Roman" w:cs="Times New Roman"/>
          <w:sz w:val="28"/>
          <w:szCs w:val="28"/>
        </w:rPr>
      </w:pPr>
      <w:r w:rsidRPr="006F7C5F">
        <w:rPr>
          <w:rFonts w:ascii="Times New Roman" w:hAnsi="Times New Roman" w:cs="Times New Roman"/>
          <w:sz w:val="28"/>
          <w:szCs w:val="28"/>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38B6" w:rsidRPr="001D6483" w:rsidRDefault="000E38B6" w:rsidP="00612F3B">
      <w:pPr>
        <w:pStyle w:val="a5"/>
        <w:jc w:val="both"/>
        <w:rPr>
          <w:rFonts w:ascii="Times New Roman" w:hAnsi="Times New Roman" w:cs="Times New Roman"/>
          <w:b/>
          <w:bCs/>
          <w:color w:val="0070C0"/>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28. Организация работы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Основной организационной формой работы Совета являются заседания.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29. Глава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Глава  муниципального образования избирается из числа депутатов Совета при </w:t>
      </w:r>
      <w:r w:rsidR="004834DB" w:rsidRPr="00AC2633">
        <w:rPr>
          <w:rFonts w:ascii="Times New Roman" w:hAnsi="Times New Roman" w:cs="Times New Roman"/>
          <w:sz w:val="28"/>
          <w:szCs w:val="28"/>
        </w:rPr>
        <w:t>открытом</w:t>
      </w:r>
      <w:r w:rsidRPr="00AC2633">
        <w:rPr>
          <w:rFonts w:ascii="Times New Roman" w:hAnsi="Times New Roman" w:cs="Times New Roman"/>
          <w:sz w:val="28"/>
          <w:szCs w:val="28"/>
        </w:rPr>
        <w:t xml:space="preserve"> голосовании сроком на срок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3.Глава Преображенского муниципального образования Пугачевского  муниципального района Саратовской области вступает в должность с момента принесения присяги: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«Вступая в должность главы Преображенского муниципального образования Пугачевского  муниципального района Саратовской области</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Преображенского муниципального образования </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Пугачевского муниципального района </w:t>
      </w:r>
      <w:r w:rsidRPr="00AC2633">
        <w:rPr>
          <w:rFonts w:ascii="Times New Roman" w:hAnsi="Times New Roman" w:cs="Times New Roman"/>
          <w:sz w:val="28"/>
          <w:szCs w:val="28"/>
        </w:rPr>
        <w:lastRenderedPageBreak/>
        <w:t>Саратовской области и другие правовые акты органов местного самоуправления</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Преображенского  муниципального образования  Пугачевского муниципального района Саратовской области, добросовестно выполнять возложенные на меня обязанности главы Преображенского  муниципального образования Пугачевского муниципального района Саратовской области».</w:t>
      </w:r>
    </w:p>
    <w:p w:rsidR="00612F3B" w:rsidRPr="00E92EFA"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E92EFA">
        <w:rPr>
          <w:rFonts w:ascii="Times New Roman" w:hAnsi="Times New Roman" w:cs="Times New Roman"/>
          <w:sz w:val="28"/>
          <w:szCs w:val="28"/>
        </w:rPr>
        <w:t>5.Глава муниципального образования в пределах</w:t>
      </w:r>
      <w:r w:rsidRPr="00AC2633">
        <w:rPr>
          <w:rFonts w:ascii="Times New Roman" w:hAnsi="Times New Roman" w:cs="Times New Roman"/>
          <w:sz w:val="28"/>
          <w:szCs w:val="28"/>
        </w:rPr>
        <w:t xml:space="preserve">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Глава  муниципального образования  в своей деятельности </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подконтролен и подотчетен населению и Совету.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6F7C5F" w:rsidRDefault="00612F3B"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rPr>
        <w:t xml:space="preserve">9. </w:t>
      </w:r>
      <w:r w:rsidR="005C01C0" w:rsidRPr="006F7C5F">
        <w:rPr>
          <w:rFonts w:ascii="Times New Roman" w:hAnsi="Times New Roman" w:cs="Times New Roman"/>
          <w:sz w:val="28"/>
          <w:szCs w:val="28"/>
          <w:shd w:val="clear" w:color="auto" w:fill="FFFFFF"/>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w:t>
      </w:r>
      <w:hyperlink r:id="rId15" w:history="1">
        <w:r w:rsidR="005C01C0" w:rsidRPr="006F7C5F">
          <w:rPr>
            <w:rStyle w:val="a8"/>
            <w:rFonts w:ascii="Times New Roman" w:hAnsi="Times New Roman" w:cs="Times New Roman"/>
            <w:color w:val="auto"/>
            <w:sz w:val="28"/>
            <w:szCs w:val="28"/>
            <w:bdr w:val="none" w:sz="0" w:space="0" w:color="auto" w:frame="1"/>
            <w:shd w:val="clear" w:color="auto" w:fill="FFFFFF"/>
          </w:rPr>
          <w:t>273-ФЗ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противодействии коррупции", Федеральным законом от 3 декабря 2012 года №</w:t>
      </w:r>
      <w:r w:rsidR="005C01C0" w:rsidRPr="006F7C5F">
        <w:rPr>
          <w:rStyle w:val="apple-converted-space"/>
          <w:rFonts w:ascii="Times New Roman" w:hAnsi="Times New Roman" w:cs="Times New Roman"/>
          <w:sz w:val="28"/>
          <w:szCs w:val="28"/>
          <w:shd w:val="clear" w:color="auto" w:fill="FFFFFF"/>
        </w:rPr>
        <w:t> </w:t>
      </w:r>
      <w:hyperlink r:id="rId16" w:history="1">
        <w:r w:rsidR="005C01C0" w:rsidRPr="006F7C5F">
          <w:rPr>
            <w:rStyle w:val="a8"/>
            <w:rFonts w:ascii="Times New Roman" w:hAnsi="Times New Roman" w:cs="Times New Roman"/>
            <w:color w:val="auto"/>
            <w:sz w:val="28"/>
            <w:szCs w:val="28"/>
            <w:bdr w:val="none" w:sz="0" w:space="0" w:color="auto" w:frame="1"/>
            <w:shd w:val="clear" w:color="auto" w:fill="FFFFFF"/>
          </w:rPr>
          <w:t>230-ФЗ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 Федеральным законом от 7 мая 2013 года №</w:t>
      </w:r>
      <w:r w:rsidR="005C01C0" w:rsidRPr="006F7C5F">
        <w:rPr>
          <w:rStyle w:val="apple-converted-space"/>
          <w:rFonts w:ascii="Times New Roman" w:hAnsi="Times New Roman" w:cs="Times New Roman"/>
          <w:sz w:val="28"/>
          <w:szCs w:val="28"/>
          <w:shd w:val="clear" w:color="auto" w:fill="FFFFFF"/>
        </w:rPr>
        <w:t> </w:t>
      </w:r>
      <w:hyperlink r:id="rId17" w:history="1">
        <w:r w:rsidR="005C01C0" w:rsidRPr="006F7C5F">
          <w:rPr>
            <w:rStyle w:val="a8"/>
            <w:rFonts w:ascii="Times New Roman" w:hAnsi="Times New Roman" w:cs="Times New Roman"/>
            <w:color w:val="auto"/>
            <w:sz w:val="28"/>
            <w:szCs w:val="28"/>
            <w:bdr w:val="none" w:sz="0" w:space="0" w:color="auto" w:frame="1"/>
            <w:shd w:val="clear" w:color="auto" w:fill="FFFFFF"/>
          </w:rPr>
          <w:t>79-ФЗ</w:t>
        </w:r>
      </w:hyperlink>
      <w:r w:rsidR="005C01C0" w:rsidRPr="006F7C5F">
        <w:rPr>
          <w:rStyle w:val="apple-converted-space"/>
          <w:rFonts w:ascii="Times New Roman" w:hAnsi="Times New Roman" w:cs="Times New Roman"/>
          <w:sz w:val="28"/>
          <w:szCs w:val="28"/>
          <w:shd w:val="clear" w:color="auto" w:fill="FFFFFF"/>
        </w:rPr>
        <w:t> </w:t>
      </w:r>
      <w:r w:rsidR="005C01C0" w:rsidRPr="006F7C5F">
        <w:rPr>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F7C5F">
        <w:rPr>
          <w:rFonts w:ascii="Times New Roman" w:hAnsi="Times New Roman" w:cs="Times New Roman"/>
          <w:sz w:val="28"/>
          <w:szCs w:val="28"/>
        </w:rPr>
        <w:t>.</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30.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обладает следующими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w:t>
      </w:r>
      <w:r w:rsidRPr="00AC2633">
        <w:rPr>
          <w:rFonts w:ascii="Times New Roman" w:hAnsi="Times New Roman" w:cs="Times New Roman"/>
          <w:sz w:val="28"/>
          <w:szCs w:val="28"/>
        </w:rPr>
        <w:lastRenderedPageBreak/>
        <w:t>государственной власти, гражданами и организациями, без доверенности действует от имени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издает в пределах своих полномочий правовые акты;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осуществляет руководство подготовкой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контролирует и обеспечивает выполнение Регламента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организует выполнение решений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отклонить нормативный правовой акт, принятый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выполнение правовых актов Совета в рамках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иными полномочиями в соответствии с федеральными законами, законами Саратовской области, настоящим Уставом и решениями Совета,</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415D" w:rsidRPr="00AC2633" w:rsidRDefault="00B9415D"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 xml:space="preserve">-от имени муниципального образования выступает публичным </w:t>
      </w:r>
      <w:r w:rsidR="000E54B3" w:rsidRPr="00120744">
        <w:rPr>
          <w:rFonts w:ascii="Times New Roman" w:hAnsi="Times New Roman" w:cs="Times New Roman"/>
          <w:sz w:val="28"/>
          <w:szCs w:val="28"/>
        </w:rPr>
        <w:t>партнером в соответствии с Федеральным законом от 13 июля 2015г.№ 224-ФЗ «О государственно-частном партнерстве,муниципально-частном партнерстве в Российской Федерации и внесении изменений в отдельные законодательные акты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31. Досрочное прекращение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1.В соответствии с федеральным законом</w:t>
      </w:r>
      <w:r w:rsidRPr="00AC2633">
        <w:rPr>
          <w:rFonts w:ascii="Times New Roman" w:hAnsi="Times New Roman" w:cs="Times New Roman"/>
          <w:i/>
          <w:iCs/>
          <w:sz w:val="28"/>
          <w:szCs w:val="28"/>
        </w:rPr>
        <w:t xml:space="preserve"> </w:t>
      </w:r>
      <w:r w:rsidRPr="00AC2633">
        <w:rPr>
          <w:rFonts w:ascii="Times New Roman" w:hAnsi="Times New Roman" w:cs="Times New Roman"/>
          <w:sz w:val="28"/>
          <w:szCs w:val="28"/>
        </w:rPr>
        <w:t>полномочия главы  муниципального образования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отрешения от должности  в порядке, предусмотренном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trike/>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установленной в судебном порядке стойкой неспособности по состоянию здоровья осуществлять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4D2EBD"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4D2EBD" w:rsidRPr="00AC2633">
        <w:rPr>
          <w:rFonts w:ascii="Times New Roman" w:hAnsi="Times New Roman" w:cs="Times New Roman"/>
          <w:sz w:val="28"/>
          <w:szCs w:val="28"/>
        </w:rPr>
        <w:t>№</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удаление в отставку в соответствии со статьей 74.1.Федерального закона от 06.10.2003</w:t>
      </w:r>
      <w:r w:rsidR="004D2EBD"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4D2EBD" w:rsidRPr="00AC2633">
        <w:rPr>
          <w:rFonts w:ascii="Times New Roman" w:hAnsi="Times New Roman" w:cs="Times New Roman"/>
          <w:sz w:val="28"/>
          <w:szCs w:val="28"/>
        </w:rPr>
        <w:t xml:space="preserve">ода </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w:t>
      </w:r>
    </w:p>
    <w:p w:rsidR="000163F8" w:rsidRPr="006F7C5F" w:rsidRDefault="000163F8" w:rsidP="00612F3B">
      <w:pPr>
        <w:pStyle w:val="a5"/>
        <w:jc w:val="both"/>
        <w:rPr>
          <w:rFonts w:ascii="Times New Roman" w:hAnsi="Times New Roman" w:cs="Times New Roman"/>
          <w:sz w:val="28"/>
          <w:szCs w:val="28"/>
        </w:rPr>
      </w:pPr>
      <w:r w:rsidRPr="006F7C5F">
        <w:rPr>
          <w:rFonts w:ascii="Times New Roman" w:hAnsi="Times New Roman" w:cs="Times New Roman"/>
          <w:sz w:val="28"/>
          <w:szCs w:val="28"/>
        </w:rPr>
        <w:t>-</w:t>
      </w:r>
      <w:r w:rsidRPr="006F7C5F">
        <w:rPr>
          <w:rStyle w:val="blk"/>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E452DC" w:rsidRPr="009145F3" w:rsidRDefault="00612F3B" w:rsidP="009145F3">
      <w:pPr>
        <w:pStyle w:val="a5"/>
        <w:jc w:val="both"/>
        <w:rPr>
          <w:rFonts w:ascii="Times New Roman" w:hAnsi="Times New Roman" w:cs="Times New Roman"/>
          <w:sz w:val="28"/>
          <w:szCs w:val="28"/>
        </w:rPr>
      </w:pPr>
      <w:r w:rsidRPr="009145F3">
        <w:rPr>
          <w:rFonts w:ascii="Times New Roman" w:hAnsi="Times New Roman" w:cs="Times New Roman"/>
          <w:sz w:val="28"/>
          <w:szCs w:val="28"/>
        </w:rPr>
        <w:t xml:space="preserve">3. </w:t>
      </w:r>
      <w:r w:rsidR="00E452DC" w:rsidRPr="009145F3">
        <w:rPr>
          <w:rFonts w:ascii="Times New Roman" w:hAnsi="Times New Roman" w:cs="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p>
    <w:p w:rsidR="00E452DC" w:rsidRPr="009145F3" w:rsidRDefault="00E452DC" w:rsidP="009145F3">
      <w:pPr>
        <w:ind w:firstLine="540"/>
        <w:jc w:val="both"/>
        <w:rPr>
          <w:rFonts w:ascii="Times New Roman" w:hAnsi="Times New Roman"/>
          <w:sz w:val="28"/>
          <w:szCs w:val="28"/>
        </w:rPr>
      </w:pPr>
      <w:r w:rsidRPr="009145F3">
        <w:rPr>
          <w:rFonts w:ascii="Times New Roman" w:hAnsi="Times New Roman"/>
          <w:sz w:val="28"/>
          <w:szCs w:val="28"/>
        </w:rPr>
        <w:lastRenderedPageBreak/>
        <w:t>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32. Администрация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33. Полномочия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полномочиям администрации муниципального образования относится: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оказание содействия развитию предпринимательства;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3071" w:rsidRPr="00867537" w:rsidRDefault="00531C4B" w:rsidP="00612F3B">
      <w:pPr>
        <w:pStyle w:val="a5"/>
        <w:jc w:val="both"/>
        <w:rPr>
          <w:rFonts w:ascii="Times New Roman" w:hAnsi="Times New Roman" w:cs="Times New Roman"/>
          <w:sz w:val="28"/>
          <w:szCs w:val="28"/>
        </w:rPr>
      </w:pPr>
      <w:r w:rsidRPr="00867537">
        <w:rPr>
          <w:rFonts w:ascii="Times New Roman" w:hAnsi="Times New Roman" w:cs="Times New Roman"/>
          <w:bCs/>
          <w:sz w:val="28"/>
          <w:szCs w:val="28"/>
        </w:rPr>
        <w:t>4.</w:t>
      </w:r>
      <w:r w:rsidRPr="00867537">
        <w:rPr>
          <w:rFonts w:ascii="Times New Roman" w:hAnsi="Times New Roman" w:cs="Times New Roman"/>
          <w:sz w:val="28"/>
          <w:szCs w:val="28"/>
        </w:rPr>
        <w:t xml:space="preserve"> Администрация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1D6483" w:rsidRPr="00867537">
        <w:rPr>
          <w:rFonts w:ascii="Times New Roman" w:hAnsi="Times New Roman" w:cs="Times New Roman"/>
          <w:sz w:val="28"/>
          <w:szCs w:val="28"/>
        </w:rPr>
        <w:t>.</w:t>
      </w:r>
    </w:p>
    <w:p w:rsidR="00531C4B" w:rsidRPr="001D6483" w:rsidRDefault="00531C4B" w:rsidP="00612F3B">
      <w:pPr>
        <w:pStyle w:val="a5"/>
        <w:jc w:val="both"/>
        <w:rPr>
          <w:rFonts w:ascii="Times New Roman" w:hAnsi="Times New Roman" w:cs="Times New Roman"/>
          <w:bCs/>
          <w:color w:val="0070C0"/>
          <w:sz w:val="28"/>
          <w:szCs w:val="28"/>
        </w:rPr>
      </w:pPr>
    </w:p>
    <w:p w:rsid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34. Контрольно-счетный орган муниципального образования</w:t>
      </w:r>
    </w:p>
    <w:p w:rsidR="00AA3071" w:rsidRDefault="00AA3071"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1. Контрольно-счетный орган Преображенского муниципального образования Пугачевского муниципального района Саратовской области</w:t>
      </w:r>
    </w:p>
    <w:p w:rsidR="00612F3B" w:rsidRP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образуется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2. Порядок организации и деятельности контрольно-счетного органа Преображенского  муниципального образования Пугачевского  муниципального района Саратовской области определяется </w:t>
      </w:r>
      <w:hyperlink r:id="rId18" w:history="1">
        <w:r w:rsidRPr="00AC2633">
          <w:rPr>
            <w:rFonts w:ascii="Times New Roman" w:hAnsi="Times New Roman" w:cs="Times New Roman"/>
            <w:sz w:val="28"/>
            <w:szCs w:val="28"/>
          </w:rPr>
          <w:t>Федеральными законами</w:t>
        </w:r>
      </w:hyperlink>
      <w:r w:rsidRPr="00AC2633">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35. Избирательная комиссия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Избирательная комиссия поселения формируется в количестве 6 членов с </w:t>
      </w:r>
      <w:r w:rsidRPr="00C00424">
        <w:rPr>
          <w:rFonts w:ascii="Times New Roman" w:hAnsi="Times New Roman" w:cs="Times New Roman"/>
          <w:sz w:val="28"/>
          <w:szCs w:val="28"/>
        </w:rPr>
        <w:t>правом решающего голоса, в порядке</w:t>
      </w:r>
      <w:r w:rsidRPr="00AC2633">
        <w:rPr>
          <w:rFonts w:ascii="Times New Roman" w:hAnsi="Times New Roman" w:cs="Times New Roman"/>
          <w:sz w:val="28"/>
          <w:szCs w:val="28"/>
        </w:rPr>
        <w:t>, установленном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Срок полномочий избирательной комиссии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36. Муниципальная служба</w:t>
      </w:r>
    </w:p>
    <w:p w:rsidR="00612F3B" w:rsidRPr="00AC2633" w:rsidRDefault="00612F3B" w:rsidP="00612F3B">
      <w:pPr>
        <w:pStyle w:val="a5"/>
        <w:jc w:val="both"/>
        <w:rPr>
          <w:rFonts w:ascii="Times New Roman" w:hAnsi="Times New Roman" w:cs="Times New Roman"/>
          <w:bCs/>
          <w:kern w:val="2"/>
          <w:sz w:val="28"/>
          <w:szCs w:val="28"/>
        </w:rPr>
      </w:pPr>
      <w:r w:rsidRPr="00AC2633">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sz w:val="28"/>
          <w:szCs w:val="28"/>
          <w:lang w:val="en-US"/>
        </w:rPr>
        <w:t>I</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МУНИЦИПАЛЬНЫЕ ПРАВОВЫЕ АКТЫ</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37. Система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систему муниципальных правовых актов входят: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Устав поселения, правовые акты,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нормативные и иные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CF7EA4"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правовые акты главы муниципального образования;</w:t>
      </w:r>
    </w:p>
    <w:p w:rsidR="00612F3B" w:rsidRPr="00AC2633" w:rsidRDefault="00CF7EA4" w:rsidP="00CF7EA4">
      <w:pPr>
        <w:pStyle w:val="a5"/>
        <w:rPr>
          <w:rFonts w:ascii="Times New Roman" w:hAnsi="Times New Roman" w:cs="Times New Roman"/>
          <w:sz w:val="28"/>
          <w:szCs w:val="28"/>
        </w:rPr>
      </w:pPr>
      <w:r w:rsidRPr="00AC2633">
        <w:rPr>
          <w:rFonts w:ascii="Times New Roman" w:hAnsi="Times New Roman" w:cs="Times New Roman"/>
          <w:sz w:val="28"/>
          <w:szCs w:val="28"/>
        </w:rPr>
        <w:lastRenderedPageBreak/>
        <w:t xml:space="preserve">-  </w:t>
      </w:r>
      <w:r w:rsidR="00612F3B" w:rsidRPr="00AC2633">
        <w:rPr>
          <w:rFonts w:ascii="Times New Roman" w:hAnsi="Times New Roman" w:cs="Times New Roman"/>
          <w:sz w:val="28"/>
          <w:szCs w:val="28"/>
        </w:rPr>
        <w:t>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38. Подготовка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39. Отмена и приостановление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Действие муниципального правового акта, не имеющего нормативного характера</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AC2633">
        <w:rPr>
          <w:rFonts w:ascii="Times New Roman" w:hAnsi="Times New Roman" w:cs="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Устав муниципального образования (далее – Устав) принимается Советом.</w:t>
      </w:r>
    </w:p>
    <w:p w:rsidR="00E452DC" w:rsidRPr="009145F3" w:rsidRDefault="00612F3B" w:rsidP="00344857">
      <w:pPr>
        <w:jc w:val="both"/>
        <w:rPr>
          <w:rFonts w:ascii="Times New Roman" w:hAnsi="Times New Roman"/>
          <w:sz w:val="28"/>
          <w:szCs w:val="28"/>
        </w:rPr>
      </w:pPr>
      <w:r w:rsidRPr="009145F3">
        <w:rPr>
          <w:rFonts w:ascii="Times New Roman" w:hAnsi="Times New Roman" w:cs="Times New Roman"/>
          <w:sz w:val="28"/>
          <w:szCs w:val="28"/>
        </w:rPr>
        <w:t xml:space="preserve">2. </w:t>
      </w:r>
      <w:r w:rsidR="00E452DC" w:rsidRPr="009145F3">
        <w:rPr>
          <w:rFonts w:ascii="Times New Roman" w:hAnsi="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r w:rsidR="00344857" w:rsidRPr="009145F3">
        <w:rPr>
          <w:rFonts w:ascii="Times New Roman" w:hAnsi="Times New Roman"/>
          <w:sz w:val="28"/>
          <w:szCs w:val="28"/>
        </w:rPr>
        <w:t>нормативными правовыми актами.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w:t>
      </w:r>
      <w:r w:rsidRPr="00AC2633">
        <w:rPr>
          <w:rFonts w:ascii="Times New Roman" w:hAnsi="Times New Roman" w:cs="Times New Roman"/>
          <w:sz w:val="28"/>
          <w:szCs w:val="28"/>
        </w:rPr>
        <w:lastRenderedPageBreak/>
        <w:t>государственной регистрации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6. Изменения и дополнения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452DC" w:rsidRPr="009145F3" w:rsidRDefault="00C00424" w:rsidP="00C00424">
      <w:pPr>
        <w:jc w:val="both"/>
        <w:rPr>
          <w:rFonts w:ascii="Times New Roman" w:hAnsi="Times New Roman"/>
          <w:sz w:val="28"/>
          <w:szCs w:val="28"/>
        </w:rPr>
      </w:pPr>
      <w:r w:rsidRPr="009145F3">
        <w:rPr>
          <w:rFonts w:ascii="Times New Roman" w:hAnsi="Times New Roman"/>
          <w:sz w:val="28"/>
          <w:szCs w:val="28"/>
        </w:rPr>
        <w:t xml:space="preserve">    </w:t>
      </w:r>
      <w:r w:rsidR="00E452DC" w:rsidRPr="009145F3">
        <w:rPr>
          <w:rFonts w:ascii="Times New Roman" w:hAnsi="Times New Roman"/>
          <w:sz w:val="28"/>
          <w:szCs w:val="28"/>
        </w:rPr>
        <w:t>7. Приведение правовых актов Совета муниципального образования</w:t>
      </w:r>
      <w:r w:rsidR="00E452DC" w:rsidRPr="009145F3">
        <w:rPr>
          <w:rFonts w:ascii="Times New Roman" w:hAnsi="Times New Roman"/>
          <w:sz w:val="28"/>
          <w:szCs w:val="28"/>
          <w:vertAlign w:val="subscript"/>
        </w:rPr>
        <w:t xml:space="preserve"> </w:t>
      </w:r>
      <w:r w:rsidR="00E452DC" w:rsidRPr="009145F3">
        <w:rPr>
          <w:rFonts w:ascii="Times New Roman" w:hAnsi="Times New Roman"/>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w:t>
      </w:r>
      <w:r w:rsidR="00E452DC" w:rsidRPr="009145F3">
        <w:rPr>
          <w:rFonts w:ascii="Times New Roman" w:hAnsi="Times New Roman"/>
          <w:sz w:val="28"/>
          <w:szCs w:val="28"/>
          <w:vertAlign w:val="subscript"/>
        </w:rPr>
        <w:t xml:space="preserve"> </w:t>
      </w:r>
      <w:r w:rsidR="00E452DC" w:rsidRPr="009145F3">
        <w:rPr>
          <w:rFonts w:ascii="Times New Roman" w:hAnsi="Times New Roman"/>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E452DC" w:rsidRPr="009145F3" w:rsidRDefault="00E452DC" w:rsidP="00E452DC">
      <w:pPr>
        <w:jc w:val="both"/>
        <w:rPr>
          <w:rFonts w:ascii="Times New Roman" w:hAnsi="Times New Roman"/>
          <w:sz w:val="28"/>
          <w:szCs w:val="28"/>
        </w:rPr>
      </w:pPr>
      <w:r w:rsidRPr="009145F3">
        <w:rPr>
          <w:rFonts w:ascii="Times New Roman" w:hAnsi="Times New Roman"/>
          <w:sz w:val="28"/>
          <w:szCs w:val="28"/>
        </w:rPr>
        <w:t xml:space="preserve">После принятия соответствующего федерального закона или Закона Саратовской области муниципальные правовые акты администрации </w:t>
      </w:r>
      <w:r w:rsidRPr="009145F3">
        <w:rPr>
          <w:rFonts w:ascii="Times New Roman" w:hAnsi="Times New Roman"/>
          <w:sz w:val="28"/>
          <w:szCs w:val="28"/>
        </w:rPr>
        <w:lastRenderedPageBreak/>
        <w:t>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rsidR="004A5ADB" w:rsidRPr="009145F3">
        <w:rPr>
          <w:rFonts w:ascii="Times New Roman" w:hAnsi="Times New Roman"/>
          <w:sz w:val="28"/>
          <w:szCs w:val="28"/>
        </w:rPr>
        <w:t xml:space="preserve"> </w:t>
      </w:r>
    </w:p>
    <w:p w:rsidR="00651827" w:rsidRPr="009145F3" w:rsidRDefault="00651827" w:rsidP="00E452DC">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41. Решения,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Если для реализации решения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42.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по вопросам</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E24D2A"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lastRenderedPageBreak/>
        <w:t>Статья 43. Правовые акты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12F3B" w:rsidRPr="00AC2633" w:rsidRDefault="00612F3B"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w:t>
      </w:r>
      <w:r w:rsidRPr="00AC2633">
        <w:rPr>
          <w:rFonts w:ascii="Times New Roman" w:hAnsi="Times New Roman" w:cs="Times New Roman"/>
          <w:sz w:val="28"/>
          <w:szCs w:val="28"/>
        </w:rPr>
        <w:lastRenderedPageBreak/>
        <w:t>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0E54B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Подписанное решение Совета подлежит опубликованию (обнародованию) в течении 7 дней со дня подписания.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0E54B3" w:rsidRPr="00AC2633" w:rsidRDefault="000E54B3" w:rsidP="000E54B3">
      <w:pPr>
        <w:pStyle w:val="a5"/>
        <w:jc w:val="both"/>
        <w:rPr>
          <w:rFonts w:ascii="Times New Roman" w:hAnsi="Times New Roman" w:cs="Times New Roman"/>
          <w:sz w:val="28"/>
          <w:szCs w:val="28"/>
        </w:rPr>
      </w:pPr>
      <w:r w:rsidRPr="00120744">
        <w:rPr>
          <w:rFonts w:ascii="Times New Roman" w:hAnsi="Times New Roman" w:cs="Times New Roman"/>
          <w:sz w:val="28"/>
          <w:szCs w:val="28"/>
        </w:rPr>
        <w:t>6.При размещении нормативного правового акта на официальном сайте в обязательном порядке указываются сведения о дате его опубликования.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ЭКОНОМИЧЕСКАЯ ОСНОВА МЕСТНОГО САМОУПРАВЛЕНИЯ</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45. Владение, пользование и распоряжением муниципальным имуществом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собственности муниципальных образований может находиться: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w:anchor="sub_20110" w:history="1">
        <w:r w:rsidRPr="00AC2633">
          <w:rPr>
            <w:rFonts w:ascii="Times New Roman" w:hAnsi="Times New Roman" w:cs="Times New Roman"/>
            <w:sz w:val="28"/>
            <w:szCs w:val="28"/>
          </w:rPr>
          <w:t>вопросов местного значения</w:t>
        </w:r>
      </w:hyperlink>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w:t>
      </w:r>
      <w:r w:rsidRPr="00AC2633">
        <w:rPr>
          <w:rFonts w:ascii="Times New Roman" w:hAnsi="Times New Roman" w:cs="Times New Roman"/>
          <w:sz w:val="28"/>
          <w:szCs w:val="28"/>
        </w:rPr>
        <w:lastRenderedPageBreak/>
        <w:t>местного самоуправления, переданных им в порядке, предусмотренном частью 4 статьи 15 Федерального закона №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9"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и </w:t>
      </w:r>
      <w:hyperlink r:id="rId20" w:history="1">
        <w:r w:rsidRPr="00AC2633">
          <w:rPr>
            <w:rFonts w:ascii="Times New Roman" w:hAnsi="Times New Roman" w:cs="Times New Roman"/>
            <w:sz w:val="28"/>
            <w:szCs w:val="28"/>
          </w:rPr>
          <w:t>4 статьи 14</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AC2633">
          <w:rPr>
            <w:rFonts w:ascii="Times New Roman" w:hAnsi="Times New Roman" w:cs="Times New Roman"/>
            <w:sz w:val="28"/>
            <w:szCs w:val="28"/>
          </w:rPr>
          <w:t>частями 1</w:t>
        </w:r>
      </w:hyperlink>
      <w:r w:rsidRPr="00AC2633">
        <w:rPr>
          <w:rFonts w:ascii="Times New Roman" w:hAnsi="Times New Roman" w:cs="Times New Roman"/>
          <w:sz w:val="28"/>
          <w:szCs w:val="28"/>
        </w:rPr>
        <w:t xml:space="preserve"> и </w:t>
      </w:r>
      <w:hyperlink w:anchor="sub_17011" w:history="1">
        <w:r w:rsidRPr="00AC2633">
          <w:rPr>
            <w:rFonts w:ascii="Times New Roman" w:hAnsi="Times New Roman" w:cs="Times New Roman"/>
            <w:sz w:val="28"/>
            <w:szCs w:val="28"/>
          </w:rPr>
          <w:t>1.1 статьи 17</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bCs/>
          <w:sz w:val="28"/>
          <w:szCs w:val="28"/>
        </w:rPr>
        <w:t>Статья 46. Порядок и условия приватизации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48. Бюджет </w:t>
      </w:r>
      <w:r w:rsidRPr="00AC2633">
        <w:rPr>
          <w:rFonts w:ascii="Times New Roman" w:hAnsi="Times New Roman" w:cs="Times New Roman"/>
          <w:b/>
          <w:sz w:val="28"/>
          <w:szCs w:val="28"/>
        </w:rPr>
        <w:t>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1"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В местном бюджете раздельно предусматриваются доходы</w:t>
      </w:r>
      <w:r w:rsidR="00202569" w:rsidRPr="00AC2633">
        <w:rPr>
          <w:rFonts w:ascii="Times New Roman" w:hAnsi="Times New Roman" w:cs="Times New Roman"/>
          <w:sz w:val="28"/>
          <w:szCs w:val="28"/>
        </w:rPr>
        <w:t xml:space="preserve"> </w:t>
      </w:r>
      <w:r w:rsidRPr="00AC2633">
        <w:rPr>
          <w:rFonts w:ascii="Times New Roman" w:hAnsi="Times New Roman" w:cs="Times New Roman"/>
          <w:sz w:val="28"/>
          <w:szCs w:val="28"/>
        </w:rPr>
        <w:t>,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2"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Бюджет исполняется на основе единства кассы и подведомственности расходов.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49. Местные налоги и сборы</w:t>
      </w:r>
    </w:p>
    <w:p w:rsidR="00612F3B" w:rsidRPr="00AC2633" w:rsidRDefault="00612F3B" w:rsidP="00612F3B">
      <w:pPr>
        <w:pStyle w:val="a5"/>
        <w:jc w:val="both"/>
        <w:rPr>
          <w:rFonts w:ascii="Times New Roman" w:hAnsi="Times New Roman" w:cs="Times New Roman"/>
          <w:bCs/>
          <w:sz w:val="28"/>
          <w:szCs w:val="28"/>
        </w:rPr>
      </w:pPr>
      <w:r w:rsidRPr="00AC2633">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50. Средства самообложения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651827" w:rsidRPr="00AC2633" w:rsidRDefault="00651827"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51. Закупки для обеспечения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E38B6"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Статья 52. Муниципальные заимствования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bCs/>
          <w:sz w:val="28"/>
          <w:szCs w:val="28"/>
          <w:lang w:val="en-US"/>
        </w:rPr>
        <w:t>VI</w:t>
      </w:r>
      <w:r w:rsidRPr="00AC2633">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0E38B6"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sz w:val="28"/>
          <w:szCs w:val="28"/>
        </w:rPr>
        <w:t>Статья 53. Ответственность органов местного самоуправления и должностных лиц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населением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 xml:space="preserve">Статья 55. Ответственность органов местного самоуправления и должностных лиц местного самоуправления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государством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history="1">
        <w:r w:rsidRPr="00AC2633">
          <w:rPr>
            <w:rFonts w:ascii="Times New Roman" w:hAnsi="Times New Roman" w:cs="Times New Roman"/>
            <w:sz w:val="28"/>
            <w:szCs w:val="28"/>
          </w:rPr>
          <w:t>Конституции</w:t>
        </w:r>
      </w:hyperlink>
      <w:r w:rsidRPr="00AC263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A03646" w:rsidRPr="00612F3B" w:rsidRDefault="000E38B6"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sectPr w:rsidR="00A03646" w:rsidRPr="00612F3B" w:rsidSect="00E92EFA">
      <w:footerReference w:type="default" r:id="rId24"/>
      <w:pgSz w:w="11906" w:h="16838"/>
      <w:pgMar w:top="1134"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BF" w:rsidRDefault="006A64BF" w:rsidP="00612F3B">
      <w:pPr>
        <w:spacing w:after="0" w:line="240" w:lineRule="auto"/>
      </w:pPr>
      <w:r>
        <w:separator/>
      </w:r>
    </w:p>
  </w:endnote>
  <w:endnote w:type="continuationSeparator" w:id="1">
    <w:p w:rsidR="006A64BF" w:rsidRDefault="006A64BF" w:rsidP="0061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516"/>
      <w:docPartObj>
        <w:docPartGallery w:val="Page Numbers (Bottom of Page)"/>
        <w:docPartUnique/>
      </w:docPartObj>
    </w:sdtPr>
    <w:sdtContent>
      <w:p w:rsidR="006F7C5F" w:rsidRDefault="006F7C5F">
        <w:pPr>
          <w:pStyle w:val="af5"/>
          <w:jc w:val="right"/>
        </w:pPr>
        <w:fldSimple w:instr=" PAGE   \* MERGEFORMAT ">
          <w:r w:rsidR="00867537">
            <w:rPr>
              <w:noProof/>
            </w:rPr>
            <w:t>1</w:t>
          </w:r>
        </w:fldSimple>
      </w:p>
    </w:sdtContent>
  </w:sdt>
  <w:p w:rsidR="006F7C5F" w:rsidRDefault="006F7C5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BF" w:rsidRDefault="006A64BF" w:rsidP="00612F3B">
      <w:pPr>
        <w:spacing w:after="0" w:line="240" w:lineRule="auto"/>
      </w:pPr>
      <w:r>
        <w:separator/>
      </w:r>
    </w:p>
  </w:footnote>
  <w:footnote w:type="continuationSeparator" w:id="1">
    <w:p w:rsidR="006A64BF" w:rsidRDefault="006A64BF" w:rsidP="00612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4"/>
  </w:num>
  <w:num w:numId="22">
    <w:abstractNumId w:val="0"/>
  </w:num>
  <w:num w:numId="23">
    <w:abstractNumId w:val="17"/>
  </w:num>
  <w:num w:numId="24">
    <w:abstractNumId w:val="16"/>
  </w:num>
  <w:num w:numId="25">
    <w:abstractNumId w:val="7"/>
  </w:num>
  <w:num w:numId="26">
    <w:abstractNumId w:val="21"/>
  </w:num>
  <w:num w:numId="27">
    <w:abstractNumId w:val="31"/>
  </w:num>
  <w:num w:numId="28">
    <w:abstractNumId w:val="14"/>
  </w:num>
  <w:num w:numId="29">
    <w:abstractNumId w:val="30"/>
  </w:num>
  <w:num w:numId="30">
    <w:abstractNumId w:val="29"/>
  </w:num>
  <w:num w:numId="31">
    <w:abstractNumId w:val="28"/>
  </w:num>
  <w:num w:numId="32">
    <w:abstractNumId w:val="2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646"/>
    <w:rsid w:val="000163F8"/>
    <w:rsid w:val="00030B40"/>
    <w:rsid w:val="00033D7F"/>
    <w:rsid w:val="000448D4"/>
    <w:rsid w:val="00057951"/>
    <w:rsid w:val="0006444B"/>
    <w:rsid w:val="000676AA"/>
    <w:rsid w:val="00070B1B"/>
    <w:rsid w:val="000934DC"/>
    <w:rsid w:val="000A3969"/>
    <w:rsid w:val="000C4716"/>
    <w:rsid w:val="000D3B48"/>
    <w:rsid w:val="000D7D74"/>
    <w:rsid w:val="000E09D3"/>
    <w:rsid w:val="000E2AF3"/>
    <w:rsid w:val="000E38B6"/>
    <w:rsid w:val="000E54B3"/>
    <w:rsid w:val="000E67F5"/>
    <w:rsid w:val="00101465"/>
    <w:rsid w:val="00120744"/>
    <w:rsid w:val="001275BE"/>
    <w:rsid w:val="00132EBA"/>
    <w:rsid w:val="00136079"/>
    <w:rsid w:val="001447CD"/>
    <w:rsid w:val="00151A94"/>
    <w:rsid w:val="00156952"/>
    <w:rsid w:val="001865CD"/>
    <w:rsid w:val="001945A3"/>
    <w:rsid w:val="0019535C"/>
    <w:rsid w:val="001A65C6"/>
    <w:rsid w:val="001B3DAF"/>
    <w:rsid w:val="001D6483"/>
    <w:rsid w:val="001E1F73"/>
    <w:rsid w:val="001E5B7E"/>
    <w:rsid w:val="00200026"/>
    <w:rsid w:val="00202569"/>
    <w:rsid w:val="002122E2"/>
    <w:rsid w:val="00214C8A"/>
    <w:rsid w:val="00226311"/>
    <w:rsid w:val="00243A0C"/>
    <w:rsid w:val="00247407"/>
    <w:rsid w:val="00262992"/>
    <w:rsid w:val="00264EC2"/>
    <w:rsid w:val="002A366D"/>
    <w:rsid w:val="002A45B9"/>
    <w:rsid w:val="002D6AC7"/>
    <w:rsid w:val="002E23FB"/>
    <w:rsid w:val="002E2CB3"/>
    <w:rsid w:val="002E34D3"/>
    <w:rsid w:val="002E3DA8"/>
    <w:rsid w:val="002E7381"/>
    <w:rsid w:val="002F4CDF"/>
    <w:rsid w:val="0031195E"/>
    <w:rsid w:val="00344857"/>
    <w:rsid w:val="00345C42"/>
    <w:rsid w:val="003555FD"/>
    <w:rsid w:val="00376A84"/>
    <w:rsid w:val="003911D7"/>
    <w:rsid w:val="003943CC"/>
    <w:rsid w:val="003A37E4"/>
    <w:rsid w:val="003B7A8C"/>
    <w:rsid w:val="003C1A06"/>
    <w:rsid w:val="003C4D20"/>
    <w:rsid w:val="003D31CD"/>
    <w:rsid w:val="003E1CC8"/>
    <w:rsid w:val="003F4DCE"/>
    <w:rsid w:val="003F7BC0"/>
    <w:rsid w:val="003F7E89"/>
    <w:rsid w:val="00414DD9"/>
    <w:rsid w:val="0042656A"/>
    <w:rsid w:val="0042773A"/>
    <w:rsid w:val="004363F3"/>
    <w:rsid w:val="004426E5"/>
    <w:rsid w:val="0045377F"/>
    <w:rsid w:val="00475E0D"/>
    <w:rsid w:val="004834DB"/>
    <w:rsid w:val="00490C65"/>
    <w:rsid w:val="0049237D"/>
    <w:rsid w:val="004A1FB5"/>
    <w:rsid w:val="004A5ADB"/>
    <w:rsid w:val="004B440C"/>
    <w:rsid w:val="004B6852"/>
    <w:rsid w:val="004D2EBD"/>
    <w:rsid w:val="00501350"/>
    <w:rsid w:val="00527C68"/>
    <w:rsid w:val="00531C4B"/>
    <w:rsid w:val="005348BD"/>
    <w:rsid w:val="00545EAC"/>
    <w:rsid w:val="00557553"/>
    <w:rsid w:val="00567576"/>
    <w:rsid w:val="00574569"/>
    <w:rsid w:val="00576715"/>
    <w:rsid w:val="005901E1"/>
    <w:rsid w:val="00596BA2"/>
    <w:rsid w:val="005A4ADE"/>
    <w:rsid w:val="005C01C0"/>
    <w:rsid w:val="005C6219"/>
    <w:rsid w:val="005C680D"/>
    <w:rsid w:val="005D6C16"/>
    <w:rsid w:val="005E1B65"/>
    <w:rsid w:val="005F0AAE"/>
    <w:rsid w:val="00612F3B"/>
    <w:rsid w:val="006339C6"/>
    <w:rsid w:val="006351C6"/>
    <w:rsid w:val="0065153D"/>
    <w:rsid w:val="00651827"/>
    <w:rsid w:val="006821D8"/>
    <w:rsid w:val="00687F2C"/>
    <w:rsid w:val="006914ED"/>
    <w:rsid w:val="006A1D5E"/>
    <w:rsid w:val="006A64BF"/>
    <w:rsid w:val="006B15DC"/>
    <w:rsid w:val="006B2149"/>
    <w:rsid w:val="006C3506"/>
    <w:rsid w:val="006C71B3"/>
    <w:rsid w:val="006D3D7B"/>
    <w:rsid w:val="006F5491"/>
    <w:rsid w:val="006F5702"/>
    <w:rsid w:val="006F64C3"/>
    <w:rsid w:val="006F7C5F"/>
    <w:rsid w:val="00761ACE"/>
    <w:rsid w:val="007667EA"/>
    <w:rsid w:val="00767165"/>
    <w:rsid w:val="007831A1"/>
    <w:rsid w:val="007868FB"/>
    <w:rsid w:val="0079081E"/>
    <w:rsid w:val="00795366"/>
    <w:rsid w:val="007B47C3"/>
    <w:rsid w:val="007E52F4"/>
    <w:rsid w:val="007F1D68"/>
    <w:rsid w:val="00816877"/>
    <w:rsid w:val="00821C1A"/>
    <w:rsid w:val="0084222B"/>
    <w:rsid w:val="008447AB"/>
    <w:rsid w:val="00867537"/>
    <w:rsid w:val="00867AFF"/>
    <w:rsid w:val="00871454"/>
    <w:rsid w:val="00875F27"/>
    <w:rsid w:val="00876183"/>
    <w:rsid w:val="008857AB"/>
    <w:rsid w:val="008A694E"/>
    <w:rsid w:val="008A7454"/>
    <w:rsid w:val="008C6E86"/>
    <w:rsid w:val="008D26DA"/>
    <w:rsid w:val="008F44A2"/>
    <w:rsid w:val="009075FF"/>
    <w:rsid w:val="009145F3"/>
    <w:rsid w:val="00925C50"/>
    <w:rsid w:val="0094512A"/>
    <w:rsid w:val="0094783B"/>
    <w:rsid w:val="009624B4"/>
    <w:rsid w:val="00976690"/>
    <w:rsid w:val="009B3D32"/>
    <w:rsid w:val="009C1A24"/>
    <w:rsid w:val="009D0CC4"/>
    <w:rsid w:val="009E4A19"/>
    <w:rsid w:val="009E62CC"/>
    <w:rsid w:val="009F1EE0"/>
    <w:rsid w:val="00A03646"/>
    <w:rsid w:val="00A10094"/>
    <w:rsid w:val="00A12A14"/>
    <w:rsid w:val="00A310B3"/>
    <w:rsid w:val="00A57744"/>
    <w:rsid w:val="00A847CB"/>
    <w:rsid w:val="00A907CE"/>
    <w:rsid w:val="00AA26FE"/>
    <w:rsid w:val="00AA3071"/>
    <w:rsid w:val="00AA440F"/>
    <w:rsid w:val="00AC2633"/>
    <w:rsid w:val="00AC614B"/>
    <w:rsid w:val="00B07E6A"/>
    <w:rsid w:val="00B23A5B"/>
    <w:rsid w:val="00B24894"/>
    <w:rsid w:val="00B37048"/>
    <w:rsid w:val="00B65471"/>
    <w:rsid w:val="00B84F04"/>
    <w:rsid w:val="00B85B6E"/>
    <w:rsid w:val="00B9415D"/>
    <w:rsid w:val="00B97ABE"/>
    <w:rsid w:val="00BA2FE5"/>
    <w:rsid w:val="00BB2293"/>
    <w:rsid w:val="00BB49B4"/>
    <w:rsid w:val="00BC06BD"/>
    <w:rsid w:val="00BC3869"/>
    <w:rsid w:val="00BC7968"/>
    <w:rsid w:val="00BD2068"/>
    <w:rsid w:val="00BD7AD8"/>
    <w:rsid w:val="00BE30E4"/>
    <w:rsid w:val="00C00424"/>
    <w:rsid w:val="00C515F5"/>
    <w:rsid w:val="00C52C85"/>
    <w:rsid w:val="00C66A53"/>
    <w:rsid w:val="00C67F5C"/>
    <w:rsid w:val="00C7073C"/>
    <w:rsid w:val="00C70D72"/>
    <w:rsid w:val="00C71DA4"/>
    <w:rsid w:val="00CB6C67"/>
    <w:rsid w:val="00CB749D"/>
    <w:rsid w:val="00CD6EBC"/>
    <w:rsid w:val="00CE4C33"/>
    <w:rsid w:val="00CE4E8B"/>
    <w:rsid w:val="00CF3F96"/>
    <w:rsid w:val="00CF7EA4"/>
    <w:rsid w:val="00D02FF5"/>
    <w:rsid w:val="00D11DF2"/>
    <w:rsid w:val="00D14D04"/>
    <w:rsid w:val="00D17062"/>
    <w:rsid w:val="00D22B58"/>
    <w:rsid w:val="00D47CA4"/>
    <w:rsid w:val="00D6608A"/>
    <w:rsid w:val="00D706E0"/>
    <w:rsid w:val="00D70A4F"/>
    <w:rsid w:val="00D7496F"/>
    <w:rsid w:val="00D74A35"/>
    <w:rsid w:val="00D75BCB"/>
    <w:rsid w:val="00D76159"/>
    <w:rsid w:val="00D868EB"/>
    <w:rsid w:val="00D9668F"/>
    <w:rsid w:val="00DA1B22"/>
    <w:rsid w:val="00DB1C23"/>
    <w:rsid w:val="00DB2F3F"/>
    <w:rsid w:val="00DD43ED"/>
    <w:rsid w:val="00DE2D97"/>
    <w:rsid w:val="00DE68FA"/>
    <w:rsid w:val="00DF360D"/>
    <w:rsid w:val="00E003F1"/>
    <w:rsid w:val="00E10CD2"/>
    <w:rsid w:val="00E17854"/>
    <w:rsid w:val="00E24D2A"/>
    <w:rsid w:val="00E274CA"/>
    <w:rsid w:val="00E36B9F"/>
    <w:rsid w:val="00E452DC"/>
    <w:rsid w:val="00E52120"/>
    <w:rsid w:val="00E86820"/>
    <w:rsid w:val="00E90489"/>
    <w:rsid w:val="00E92EFA"/>
    <w:rsid w:val="00EA00A1"/>
    <w:rsid w:val="00EA5BE1"/>
    <w:rsid w:val="00EB5BE4"/>
    <w:rsid w:val="00EE2AC3"/>
    <w:rsid w:val="00EE795A"/>
    <w:rsid w:val="00EF5175"/>
    <w:rsid w:val="00EF6725"/>
    <w:rsid w:val="00F00862"/>
    <w:rsid w:val="00F02AFB"/>
    <w:rsid w:val="00F1234E"/>
    <w:rsid w:val="00F1401D"/>
    <w:rsid w:val="00F17534"/>
    <w:rsid w:val="00F40C8C"/>
    <w:rsid w:val="00F46C9B"/>
    <w:rsid w:val="00F55B04"/>
    <w:rsid w:val="00F8682C"/>
    <w:rsid w:val="00FB1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86"/>
  </w:style>
  <w:style w:type="paragraph" w:styleId="1">
    <w:name w:val="heading 1"/>
    <w:aliases w:val="!Части документа"/>
    <w:basedOn w:val="a"/>
    <w:next w:val="a"/>
    <w:link w:val="10"/>
    <w:qFormat/>
    <w:rsid w:val="00612F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612F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612F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612F3B"/>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612F3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612F3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uiPriority w:val="99"/>
    <w:locked/>
    <w:rsid w:val="00A03646"/>
    <w:rPr>
      <w:rFonts w:ascii="Times New Roman" w:eastAsia="Times New Roman" w:hAnsi="Times New Roman" w:cs="Times New Roman"/>
      <w:sz w:val="24"/>
      <w:szCs w:val="24"/>
      <w:lang w:eastAsia="ru-RU"/>
    </w:rPr>
  </w:style>
  <w:style w:type="paragraph" w:styleId="a4">
    <w:name w:val="header"/>
    <w:aliases w:val="!Заголовок документа"/>
    <w:basedOn w:val="a"/>
    <w:link w:val="a3"/>
    <w:uiPriority w:val="99"/>
    <w:unhideWhenUsed/>
    <w:rsid w:val="00A03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4"/>
    <w:uiPriority w:val="99"/>
    <w:semiHidden/>
    <w:rsid w:val="00A03646"/>
  </w:style>
  <w:style w:type="paragraph" w:styleId="a5">
    <w:name w:val="No Spacing"/>
    <w:link w:val="a6"/>
    <w:uiPriority w:val="1"/>
    <w:qFormat/>
    <w:rsid w:val="00A03646"/>
    <w:pPr>
      <w:spacing w:after="0" w:line="240" w:lineRule="auto"/>
    </w:pPr>
    <w:rPr>
      <w:rFonts w:ascii="Calibri" w:eastAsia="Times New Roman" w:hAnsi="Calibri" w:cs="Calibri"/>
      <w:lang w:eastAsia="ru-RU"/>
    </w:rPr>
  </w:style>
  <w:style w:type="character" w:customStyle="1" w:styleId="10">
    <w:name w:val="Заголовок 1 Знак"/>
    <w:aliases w:val="!Части документа Знак"/>
    <w:basedOn w:val="a0"/>
    <w:link w:val="1"/>
    <w:rsid w:val="00612F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2F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2F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2F3B"/>
    <w:rPr>
      <w:rFonts w:ascii="Arial" w:eastAsia="Times New Roman" w:hAnsi="Arial" w:cs="Times New Roman"/>
      <w:b/>
      <w:bCs/>
      <w:sz w:val="26"/>
      <w:szCs w:val="28"/>
      <w:lang w:eastAsia="ru-RU"/>
    </w:rPr>
  </w:style>
  <w:style w:type="character" w:customStyle="1" w:styleId="70">
    <w:name w:val="Заголовок 7 Знак"/>
    <w:basedOn w:val="a0"/>
    <w:link w:val="7"/>
    <w:rsid w:val="00612F3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12F3B"/>
    <w:rPr>
      <w:rFonts w:ascii="Arial" w:eastAsia="Times New Roman" w:hAnsi="Arial" w:cs="Arial"/>
      <w:lang w:eastAsia="ru-RU"/>
    </w:rPr>
  </w:style>
  <w:style w:type="paragraph" w:customStyle="1" w:styleId="text">
    <w:name w:val="text"/>
    <w:basedOn w:val="a"/>
    <w:rsid w:val="00612F3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612F3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12F3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12F3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12F3B"/>
    <w:pPr>
      <w:spacing w:after="0" w:line="240" w:lineRule="auto"/>
      <w:ind w:firstLine="567"/>
      <w:jc w:val="center"/>
    </w:pPr>
    <w:rPr>
      <w:rFonts w:ascii="Arial" w:eastAsia="Times New Roman" w:hAnsi="Arial" w:cs="Arial"/>
      <w:sz w:val="30"/>
      <w:szCs w:val="30"/>
      <w:lang w:eastAsia="ru-RU"/>
    </w:rPr>
  </w:style>
  <w:style w:type="paragraph" w:styleId="a7">
    <w:name w:val="Normal (Web)"/>
    <w:basedOn w:val="a"/>
    <w:rsid w:val="00612F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8">
    <w:name w:val="Hyperlink"/>
    <w:rsid w:val="00612F3B"/>
    <w:rPr>
      <w:color w:val="0000FF"/>
      <w:u w:val="none"/>
    </w:rPr>
  </w:style>
  <w:style w:type="character" w:styleId="a9">
    <w:name w:val="FollowedHyperlink"/>
    <w:rsid w:val="00612F3B"/>
    <w:rPr>
      <w:color w:val="0000FF"/>
      <w:u w:val="single"/>
    </w:rPr>
  </w:style>
  <w:style w:type="character" w:styleId="HTML">
    <w:name w:val="HTML Variable"/>
    <w:aliases w:val="!Ссылки в документе"/>
    <w:rsid w:val="00612F3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12F3B"/>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612F3B"/>
    <w:rPr>
      <w:rFonts w:ascii="Courier" w:eastAsia="Times New Roman" w:hAnsi="Courier" w:cs="Times New Roman"/>
      <w:szCs w:val="20"/>
      <w:lang w:eastAsia="ru-RU"/>
    </w:rPr>
  </w:style>
  <w:style w:type="paragraph" w:customStyle="1" w:styleId="Title">
    <w:name w:val="Title!Название НПА"/>
    <w:basedOn w:val="a"/>
    <w:rsid w:val="00612F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12F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2F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2F3B"/>
    <w:pPr>
      <w:spacing w:after="0" w:line="240" w:lineRule="auto"/>
      <w:jc w:val="center"/>
    </w:pPr>
    <w:rPr>
      <w:rFonts w:ascii="Arial" w:eastAsia="Times New Roman" w:hAnsi="Arial" w:cs="Arial"/>
      <w:b/>
      <w:bCs/>
      <w:kern w:val="28"/>
      <w:sz w:val="24"/>
      <w:szCs w:val="32"/>
      <w:lang w:eastAsia="ru-RU"/>
    </w:rPr>
  </w:style>
  <w:style w:type="paragraph" w:styleId="ac">
    <w:name w:val="Title"/>
    <w:basedOn w:val="a"/>
    <w:link w:val="ad"/>
    <w:qFormat/>
    <w:rsid w:val="00612F3B"/>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Название Знак"/>
    <w:basedOn w:val="a0"/>
    <w:link w:val="ac"/>
    <w:rsid w:val="00612F3B"/>
    <w:rPr>
      <w:rFonts w:ascii="Times New Roman" w:eastAsia="Times New Roman" w:hAnsi="Times New Roman" w:cs="Times New Roman"/>
      <w:b/>
      <w:bCs/>
      <w:sz w:val="28"/>
      <w:szCs w:val="20"/>
      <w:lang w:eastAsia="ru-RU"/>
    </w:rPr>
  </w:style>
  <w:style w:type="paragraph" w:customStyle="1" w:styleId="ConsNormal">
    <w:name w:val="ConsNormal"/>
    <w:rsid w:val="00612F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612F3B"/>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612F3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12F3B"/>
    <w:rPr>
      <w:rFonts w:ascii="Times New Roman" w:eastAsia="Times New Roman" w:hAnsi="Times New Roman" w:cs="Times New Roman"/>
      <w:sz w:val="24"/>
      <w:szCs w:val="24"/>
      <w:lang w:eastAsia="ru-RU"/>
    </w:rPr>
  </w:style>
  <w:style w:type="paragraph" w:customStyle="1" w:styleId="ConsNonformat">
    <w:name w:val="ConsNonformat"/>
    <w:rsid w:val="00612F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ody Text"/>
    <w:basedOn w:val="a"/>
    <w:link w:val="af"/>
    <w:rsid w:val="00612F3B"/>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612F3B"/>
    <w:rPr>
      <w:rFonts w:ascii="Times New Roman" w:eastAsia="Times New Roman" w:hAnsi="Times New Roman" w:cs="Times New Roman"/>
      <w:sz w:val="28"/>
      <w:szCs w:val="24"/>
      <w:lang w:eastAsia="ru-RU"/>
    </w:rPr>
  </w:style>
  <w:style w:type="paragraph" w:customStyle="1" w:styleId="af0">
    <w:name w:val="адресат"/>
    <w:basedOn w:val="a"/>
    <w:next w:val="a"/>
    <w:rsid w:val="00612F3B"/>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612F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2F3B"/>
    <w:rPr>
      <w:rFonts w:ascii="Times New Roman" w:eastAsia="Times New Roman" w:hAnsi="Times New Roman" w:cs="Times New Roman"/>
      <w:sz w:val="16"/>
      <w:szCs w:val="16"/>
      <w:lang w:eastAsia="ru-RU"/>
    </w:rPr>
  </w:style>
  <w:style w:type="character" w:customStyle="1" w:styleId="af1">
    <w:name w:val="Не вступил в силу"/>
    <w:rsid w:val="00612F3B"/>
    <w:rPr>
      <w:strike/>
      <w:color w:val="008080"/>
    </w:rPr>
  </w:style>
  <w:style w:type="paragraph" w:customStyle="1" w:styleId="af2">
    <w:name w:val="Таблицы (моноширинный)"/>
    <w:basedOn w:val="a"/>
    <w:next w:val="a"/>
    <w:rsid w:val="00612F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ody Text Indent"/>
    <w:basedOn w:val="a"/>
    <w:link w:val="af4"/>
    <w:rsid w:val="00612F3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2F3B"/>
    <w:rPr>
      <w:rFonts w:ascii="Times New Roman" w:eastAsia="Times New Roman" w:hAnsi="Times New Roman" w:cs="Times New Roman"/>
      <w:sz w:val="24"/>
      <w:szCs w:val="24"/>
      <w:lang w:eastAsia="ru-RU"/>
    </w:rPr>
  </w:style>
  <w:style w:type="paragraph" w:styleId="af5">
    <w:name w:val="footer"/>
    <w:basedOn w:val="a"/>
    <w:link w:val="af6"/>
    <w:uiPriority w:val="99"/>
    <w:rsid w:val="00612F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612F3B"/>
    <w:rPr>
      <w:rFonts w:ascii="Times New Roman" w:eastAsia="Times New Roman" w:hAnsi="Times New Roman" w:cs="Times New Roman"/>
      <w:sz w:val="24"/>
      <w:szCs w:val="24"/>
      <w:lang w:eastAsia="ru-RU"/>
    </w:rPr>
  </w:style>
  <w:style w:type="character" w:styleId="af7">
    <w:name w:val="page number"/>
    <w:basedOn w:val="a0"/>
    <w:rsid w:val="00612F3B"/>
  </w:style>
  <w:style w:type="paragraph" w:customStyle="1" w:styleId="af8">
    <w:name w:val="Заголовок статьи"/>
    <w:basedOn w:val="a"/>
    <w:next w:val="a"/>
    <w:rsid w:val="00612F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Комментарий"/>
    <w:basedOn w:val="a"/>
    <w:next w:val="a"/>
    <w:rsid w:val="00612F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a">
    <w:name w:val="Subtitle"/>
    <w:basedOn w:val="a"/>
    <w:link w:val="afb"/>
    <w:qFormat/>
    <w:rsid w:val="00612F3B"/>
    <w:pPr>
      <w:spacing w:after="0" w:line="240" w:lineRule="auto"/>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612F3B"/>
    <w:rPr>
      <w:rFonts w:ascii="Times New Roman" w:eastAsia="Times New Roman" w:hAnsi="Times New Roman" w:cs="Times New Roman"/>
      <w:sz w:val="28"/>
      <w:szCs w:val="24"/>
      <w:lang w:eastAsia="ru-RU"/>
    </w:rPr>
  </w:style>
  <w:style w:type="paragraph" w:customStyle="1" w:styleId="consnormal0">
    <w:name w:val="consnormal"/>
    <w:basedOn w:val="a"/>
    <w:rsid w:val="0061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2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612F3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12F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c">
    <w:name w:val="Гипертекстовая ссылка"/>
    <w:basedOn w:val="a0"/>
    <w:rsid w:val="00612F3B"/>
    <w:rPr>
      <w:color w:val="106BBE"/>
    </w:rPr>
  </w:style>
  <w:style w:type="character" w:customStyle="1" w:styleId="afd">
    <w:name w:val="Найденные слова"/>
    <w:basedOn w:val="a0"/>
    <w:rsid w:val="00612F3B"/>
    <w:rPr>
      <w:shd w:val="clear" w:color="auto" w:fill="FFF580"/>
    </w:rPr>
  </w:style>
  <w:style w:type="character" w:customStyle="1" w:styleId="afe">
    <w:name w:val="Сравнение редакций. Добавленный фрагмент"/>
    <w:rsid w:val="00612F3B"/>
    <w:rPr>
      <w:color w:val="000000"/>
      <w:shd w:val="clear" w:color="auto" w:fill="C1D7FF"/>
    </w:rPr>
  </w:style>
  <w:style w:type="character" w:customStyle="1" w:styleId="aff">
    <w:name w:val="Заголовок чужого сообщения"/>
    <w:basedOn w:val="a0"/>
    <w:rsid w:val="00612F3B"/>
    <w:rPr>
      <w:b/>
      <w:bCs/>
      <w:color w:val="FF0000"/>
    </w:rPr>
  </w:style>
  <w:style w:type="character" w:customStyle="1" w:styleId="FontStyle11">
    <w:name w:val="Font Style11"/>
    <w:basedOn w:val="a0"/>
    <w:rsid w:val="00612F3B"/>
    <w:rPr>
      <w:rFonts w:ascii="Times New Roman" w:hAnsi="Times New Roman" w:cs="Times New Roman" w:hint="default"/>
      <w:b/>
      <w:bCs/>
      <w:sz w:val="26"/>
      <w:szCs w:val="26"/>
    </w:rPr>
  </w:style>
  <w:style w:type="paragraph" w:styleId="aff0">
    <w:name w:val="List Paragraph"/>
    <w:basedOn w:val="a"/>
    <w:uiPriority w:val="34"/>
    <w:qFormat/>
    <w:rsid w:val="00612F3B"/>
    <w:pPr>
      <w:ind w:left="720"/>
      <w:contextualSpacing/>
    </w:pPr>
  </w:style>
  <w:style w:type="character" w:customStyle="1" w:styleId="blk">
    <w:name w:val="blk"/>
    <w:basedOn w:val="a0"/>
    <w:rsid w:val="00E36B9F"/>
  </w:style>
  <w:style w:type="character" w:customStyle="1" w:styleId="a6">
    <w:name w:val="Без интервала Знак"/>
    <w:basedOn w:val="a0"/>
    <w:link w:val="a5"/>
    <w:uiPriority w:val="1"/>
    <w:locked/>
    <w:rsid w:val="00E452DC"/>
    <w:rPr>
      <w:rFonts w:ascii="Calibri" w:eastAsia="Times New Roman" w:hAnsi="Calibri" w:cs="Calibri"/>
      <w:lang w:eastAsia="ru-RU"/>
    </w:rPr>
  </w:style>
  <w:style w:type="character" w:customStyle="1" w:styleId="apple-converted-space">
    <w:name w:val="apple-converted-space"/>
    <w:basedOn w:val="a0"/>
    <w:rsid w:val="005C01C0"/>
  </w:style>
</w:styles>
</file>

<file path=word/webSettings.xml><?xml version="1.0" encoding="utf-8"?>
<w:webSettings xmlns:r="http://schemas.openxmlformats.org/officeDocument/2006/relationships" xmlns:w="http://schemas.openxmlformats.org/wordprocessingml/2006/main">
  <w:divs>
    <w:div w:id="85150547">
      <w:bodyDiv w:val="1"/>
      <w:marLeft w:val="0"/>
      <w:marRight w:val="0"/>
      <w:marTop w:val="0"/>
      <w:marBottom w:val="0"/>
      <w:divBdr>
        <w:top w:val="none" w:sz="0" w:space="0" w:color="auto"/>
        <w:left w:val="none" w:sz="0" w:space="0" w:color="auto"/>
        <w:bottom w:val="none" w:sz="0" w:space="0" w:color="auto"/>
        <w:right w:val="none" w:sz="0" w:space="0" w:color="auto"/>
      </w:divBdr>
    </w:div>
    <w:div w:id="604458856">
      <w:bodyDiv w:val="1"/>
      <w:marLeft w:val="0"/>
      <w:marRight w:val="0"/>
      <w:marTop w:val="0"/>
      <w:marBottom w:val="0"/>
      <w:divBdr>
        <w:top w:val="none" w:sz="0" w:space="0" w:color="auto"/>
        <w:left w:val="none" w:sz="0" w:space="0" w:color="auto"/>
        <w:bottom w:val="none" w:sz="0" w:space="0" w:color="auto"/>
        <w:right w:val="none" w:sz="0" w:space="0" w:color="auto"/>
      </w:divBdr>
      <w:divsChild>
        <w:div w:id="290525899">
          <w:marLeft w:val="0"/>
          <w:marRight w:val="0"/>
          <w:marTop w:val="0"/>
          <w:marBottom w:val="0"/>
          <w:divBdr>
            <w:top w:val="none" w:sz="0" w:space="0" w:color="auto"/>
            <w:left w:val="none" w:sz="0" w:space="0" w:color="auto"/>
            <w:bottom w:val="none" w:sz="0" w:space="0" w:color="auto"/>
            <w:right w:val="none" w:sz="0" w:space="0" w:color="auto"/>
          </w:divBdr>
        </w:div>
        <w:div w:id="197207473">
          <w:marLeft w:val="0"/>
          <w:marRight w:val="0"/>
          <w:marTop w:val="0"/>
          <w:marBottom w:val="0"/>
          <w:divBdr>
            <w:top w:val="none" w:sz="0" w:space="0" w:color="auto"/>
            <w:left w:val="none" w:sz="0" w:space="0" w:color="auto"/>
            <w:bottom w:val="none" w:sz="0" w:space="0" w:color="auto"/>
            <w:right w:val="none" w:sz="0" w:space="0" w:color="auto"/>
          </w:divBdr>
        </w:div>
        <w:div w:id="117648366">
          <w:marLeft w:val="0"/>
          <w:marRight w:val="0"/>
          <w:marTop w:val="0"/>
          <w:marBottom w:val="0"/>
          <w:divBdr>
            <w:top w:val="none" w:sz="0" w:space="0" w:color="auto"/>
            <w:left w:val="none" w:sz="0" w:space="0" w:color="auto"/>
            <w:bottom w:val="none" w:sz="0" w:space="0" w:color="auto"/>
            <w:right w:val="none" w:sz="0" w:space="0" w:color="auto"/>
          </w:divBdr>
        </w:div>
        <w:div w:id="1899825831">
          <w:marLeft w:val="0"/>
          <w:marRight w:val="0"/>
          <w:marTop w:val="0"/>
          <w:marBottom w:val="0"/>
          <w:divBdr>
            <w:top w:val="none" w:sz="0" w:space="0" w:color="auto"/>
            <w:left w:val="none" w:sz="0" w:space="0" w:color="auto"/>
            <w:bottom w:val="none" w:sz="0" w:space="0" w:color="auto"/>
            <w:right w:val="none" w:sz="0" w:space="0" w:color="auto"/>
          </w:divBdr>
        </w:div>
        <w:div w:id="660432117">
          <w:marLeft w:val="0"/>
          <w:marRight w:val="0"/>
          <w:marTop w:val="0"/>
          <w:marBottom w:val="0"/>
          <w:divBdr>
            <w:top w:val="none" w:sz="0" w:space="0" w:color="auto"/>
            <w:left w:val="none" w:sz="0" w:space="0" w:color="auto"/>
            <w:bottom w:val="none" w:sz="0" w:space="0" w:color="auto"/>
            <w:right w:val="none" w:sz="0" w:space="0" w:color="auto"/>
          </w:divBdr>
        </w:div>
        <w:div w:id="633800536">
          <w:marLeft w:val="0"/>
          <w:marRight w:val="0"/>
          <w:marTop w:val="0"/>
          <w:marBottom w:val="0"/>
          <w:divBdr>
            <w:top w:val="none" w:sz="0" w:space="0" w:color="auto"/>
            <w:left w:val="none" w:sz="0" w:space="0" w:color="auto"/>
            <w:bottom w:val="none" w:sz="0" w:space="0" w:color="auto"/>
            <w:right w:val="none" w:sz="0" w:space="0" w:color="auto"/>
          </w:divBdr>
        </w:div>
        <w:div w:id="1162506425">
          <w:marLeft w:val="0"/>
          <w:marRight w:val="0"/>
          <w:marTop w:val="0"/>
          <w:marBottom w:val="0"/>
          <w:divBdr>
            <w:top w:val="none" w:sz="0" w:space="0" w:color="auto"/>
            <w:left w:val="none" w:sz="0" w:space="0" w:color="auto"/>
            <w:bottom w:val="none" w:sz="0" w:space="0" w:color="auto"/>
            <w:right w:val="none" w:sz="0" w:space="0" w:color="auto"/>
          </w:divBdr>
        </w:div>
        <w:div w:id="65492279">
          <w:marLeft w:val="0"/>
          <w:marRight w:val="0"/>
          <w:marTop w:val="0"/>
          <w:marBottom w:val="0"/>
          <w:divBdr>
            <w:top w:val="none" w:sz="0" w:space="0" w:color="auto"/>
            <w:left w:val="none" w:sz="0" w:space="0" w:color="auto"/>
            <w:bottom w:val="none" w:sz="0" w:space="0" w:color="auto"/>
            <w:right w:val="none" w:sz="0" w:space="0" w:color="auto"/>
          </w:divBdr>
        </w:div>
        <w:div w:id="1097628462">
          <w:marLeft w:val="0"/>
          <w:marRight w:val="0"/>
          <w:marTop w:val="0"/>
          <w:marBottom w:val="0"/>
          <w:divBdr>
            <w:top w:val="none" w:sz="0" w:space="0" w:color="auto"/>
            <w:left w:val="none" w:sz="0" w:space="0" w:color="auto"/>
            <w:bottom w:val="none" w:sz="0" w:space="0" w:color="auto"/>
            <w:right w:val="none" w:sz="0" w:space="0" w:color="auto"/>
          </w:divBdr>
        </w:div>
        <w:div w:id="790710865">
          <w:marLeft w:val="0"/>
          <w:marRight w:val="0"/>
          <w:marTop w:val="0"/>
          <w:marBottom w:val="0"/>
          <w:divBdr>
            <w:top w:val="none" w:sz="0" w:space="0" w:color="auto"/>
            <w:left w:val="none" w:sz="0" w:space="0" w:color="auto"/>
            <w:bottom w:val="none" w:sz="0" w:space="0" w:color="auto"/>
            <w:right w:val="none" w:sz="0" w:space="0" w:color="auto"/>
          </w:divBdr>
        </w:div>
        <w:div w:id="604576694">
          <w:marLeft w:val="0"/>
          <w:marRight w:val="0"/>
          <w:marTop w:val="0"/>
          <w:marBottom w:val="0"/>
          <w:divBdr>
            <w:top w:val="none" w:sz="0" w:space="0" w:color="auto"/>
            <w:left w:val="none" w:sz="0" w:space="0" w:color="auto"/>
            <w:bottom w:val="none" w:sz="0" w:space="0" w:color="auto"/>
            <w:right w:val="none" w:sz="0" w:space="0" w:color="auto"/>
          </w:divBdr>
        </w:div>
        <w:div w:id="475879901">
          <w:marLeft w:val="0"/>
          <w:marRight w:val="0"/>
          <w:marTop w:val="0"/>
          <w:marBottom w:val="0"/>
          <w:divBdr>
            <w:top w:val="none" w:sz="0" w:space="0" w:color="auto"/>
            <w:left w:val="none" w:sz="0" w:space="0" w:color="auto"/>
            <w:bottom w:val="none" w:sz="0" w:space="0" w:color="auto"/>
            <w:right w:val="none" w:sz="0" w:space="0" w:color="auto"/>
          </w:divBdr>
        </w:div>
        <w:div w:id="52773365">
          <w:marLeft w:val="0"/>
          <w:marRight w:val="0"/>
          <w:marTop w:val="0"/>
          <w:marBottom w:val="0"/>
          <w:divBdr>
            <w:top w:val="none" w:sz="0" w:space="0" w:color="auto"/>
            <w:left w:val="none" w:sz="0" w:space="0" w:color="auto"/>
            <w:bottom w:val="none" w:sz="0" w:space="0" w:color="auto"/>
            <w:right w:val="none" w:sz="0" w:space="0" w:color="auto"/>
          </w:divBdr>
        </w:div>
        <w:div w:id="1871841706">
          <w:marLeft w:val="0"/>
          <w:marRight w:val="0"/>
          <w:marTop w:val="0"/>
          <w:marBottom w:val="0"/>
          <w:divBdr>
            <w:top w:val="none" w:sz="0" w:space="0" w:color="auto"/>
            <w:left w:val="none" w:sz="0" w:space="0" w:color="auto"/>
            <w:bottom w:val="none" w:sz="0" w:space="0" w:color="auto"/>
            <w:right w:val="none" w:sz="0" w:space="0" w:color="auto"/>
          </w:divBdr>
        </w:div>
        <w:div w:id="1256401944">
          <w:marLeft w:val="0"/>
          <w:marRight w:val="0"/>
          <w:marTop w:val="0"/>
          <w:marBottom w:val="0"/>
          <w:divBdr>
            <w:top w:val="none" w:sz="0" w:space="0" w:color="auto"/>
            <w:left w:val="none" w:sz="0" w:space="0" w:color="auto"/>
            <w:bottom w:val="none" w:sz="0" w:space="0" w:color="auto"/>
            <w:right w:val="none" w:sz="0" w:space="0" w:color="auto"/>
          </w:divBdr>
        </w:div>
        <w:div w:id="800999736">
          <w:marLeft w:val="0"/>
          <w:marRight w:val="0"/>
          <w:marTop w:val="0"/>
          <w:marBottom w:val="0"/>
          <w:divBdr>
            <w:top w:val="none" w:sz="0" w:space="0" w:color="auto"/>
            <w:left w:val="none" w:sz="0" w:space="0" w:color="auto"/>
            <w:bottom w:val="none" w:sz="0" w:space="0" w:color="auto"/>
            <w:right w:val="none" w:sz="0" w:space="0" w:color="auto"/>
          </w:divBdr>
        </w:div>
        <w:div w:id="14962262">
          <w:marLeft w:val="0"/>
          <w:marRight w:val="0"/>
          <w:marTop w:val="0"/>
          <w:marBottom w:val="0"/>
          <w:divBdr>
            <w:top w:val="none" w:sz="0" w:space="0" w:color="auto"/>
            <w:left w:val="none" w:sz="0" w:space="0" w:color="auto"/>
            <w:bottom w:val="none" w:sz="0" w:space="0" w:color="auto"/>
            <w:right w:val="none" w:sz="0" w:space="0" w:color="auto"/>
          </w:divBdr>
        </w:div>
        <w:div w:id="1382094423">
          <w:marLeft w:val="0"/>
          <w:marRight w:val="0"/>
          <w:marTop w:val="0"/>
          <w:marBottom w:val="0"/>
          <w:divBdr>
            <w:top w:val="none" w:sz="0" w:space="0" w:color="auto"/>
            <w:left w:val="none" w:sz="0" w:space="0" w:color="auto"/>
            <w:bottom w:val="none" w:sz="0" w:space="0" w:color="auto"/>
            <w:right w:val="none" w:sz="0" w:space="0" w:color="auto"/>
          </w:divBdr>
        </w:div>
        <w:div w:id="480660950">
          <w:marLeft w:val="0"/>
          <w:marRight w:val="0"/>
          <w:marTop w:val="0"/>
          <w:marBottom w:val="0"/>
          <w:divBdr>
            <w:top w:val="none" w:sz="0" w:space="0" w:color="auto"/>
            <w:left w:val="none" w:sz="0" w:space="0" w:color="auto"/>
            <w:bottom w:val="none" w:sz="0" w:space="0" w:color="auto"/>
            <w:right w:val="none" w:sz="0" w:space="0" w:color="auto"/>
          </w:divBdr>
        </w:div>
        <w:div w:id="529415469">
          <w:marLeft w:val="0"/>
          <w:marRight w:val="0"/>
          <w:marTop w:val="0"/>
          <w:marBottom w:val="0"/>
          <w:divBdr>
            <w:top w:val="none" w:sz="0" w:space="0" w:color="auto"/>
            <w:left w:val="none" w:sz="0" w:space="0" w:color="auto"/>
            <w:bottom w:val="none" w:sz="0" w:space="0" w:color="auto"/>
            <w:right w:val="none" w:sz="0" w:space="0" w:color="auto"/>
          </w:divBdr>
        </w:div>
        <w:div w:id="100271010">
          <w:marLeft w:val="0"/>
          <w:marRight w:val="0"/>
          <w:marTop w:val="0"/>
          <w:marBottom w:val="0"/>
          <w:divBdr>
            <w:top w:val="none" w:sz="0" w:space="0" w:color="auto"/>
            <w:left w:val="none" w:sz="0" w:space="0" w:color="auto"/>
            <w:bottom w:val="none" w:sz="0" w:space="0" w:color="auto"/>
            <w:right w:val="none" w:sz="0" w:space="0" w:color="auto"/>
          </w:divBdr>
        </w:div>
        <w:div w:id="2029719790">
          <w:marLeft w:val="0"/>
          <w:marRight w:val="0"/>
          <w:marTop w:val="0"/>
          <w:marBottom w:val="0"/>
          <w:divBdr>
            <w:top w:val="none" w:sz="0" w:space="0" w:color="auto"/>
            <w:left w:val="none" w:sz="0" w:space="0" w:color="auto"/>
            <w:bottom w:val="none" w:sz="0" w:space="0" w:color="auto"/>
            <w:right w:val="none" w:sz="0" w:space="0" w:color="auto"/>
          </w:divBdr>
        </w:div>
        <w:div w:id="236866856">
          <w:marLeft w:val="0"/>
          <w:marRight w:val="0"/>
          <w:marTop w:val="0"/>
          <w:marBottom w:val="0"/>
          <w:divBdr>
            <w:top w:val="none" w:sz="0" w:space="0" w:color="auto"/>
            <w:left w:val="none" w:sz="0" w:space="0" w:color="auto"/>
            <w:bottom w:val="none" w:sz="0" w:space="0" w:color="auto"/>
            <w:right w:val="none" w:sz="0" w:space="0" w:color="auto"/>
          </w:divBdr>
        </w:div>
        <w:div w:id="220364359">
          <w:marLeft w:val="0"/>
          <w:marRight w:val="0"/>
          <w:marTop w:val="0"/>
          <w:marBottom w:val="0"/>
          <w:divBdr>
            <w:top w:val="none" w:sz="0" w:space="0" w:color="auto"/>
            <w:left w:val="none" w:sz="0" w:space="0" w:color="auto"/>
            <w:bottom w:val="none" w:sz="0" w:space="0" w:color="auto"/>
            <w:right w:val="none" w:sz="0" w:space="0" w:color="auto"/>
          </w:divBdr>
        </w:div>
        <w:div w:id="449402397">
          <w:marLeft w:val="0"/>
          <w:marRight w:val="0"/>
          <w:marTop w:val="0"/>
          <w:marBottom w:val="0"/>
          <w:divBdr>
            <w:top w:val="none" w:sz="0" w:space="0" w:color="auto"/>
            <w:left w:val="none" w:sz="0" w:space="0" w:color="auto"/>
            <w:bottom w:val="none" w:sz="0" w:space="0" w:color="auto"/>
            <w:right w:val="none" w:sz="0" w:space="0" w:color="auto"/>
          </w:divBdr>
        </w:div>
        <w:div w:id="1189639246">
          <w:marLeft w:val="0"/>
          <w:marRight w:val="0"/>
          <w:marTop w:val="0"/>
          <w:marBottom w:val="0"/>
          <w:divBdr>
            <w:top w:val="none" w:sz="0" w:space="0" w:color="auto"/>
            <w:left w:val="none" w:sz="0" w:space="0" w:color="auto"/>
            <w:bottom w:val="none" w:sz="0" w:space="0" w:color="auto"/>
            <w:right w:val="none" w:sz="0" w:space="0" w:color="auto"/>
          </w:divBdr>
        </w:div>
        <w:div w:id="2030839340">
          <w:marLeft w:val="0"/>
          <w:marRight w:val="0"/>
          <w:marTop w:val="0"/>
          <w:marBottom w:val="0"/>
          <w:divBdr>
            <w:top w:val="none" w:sz="0" w:space="0" w:color="auto"/>
            <w:left w:val="none" w:sz="0" w:space="0" w:color="auto"/>
            <w:bottom w:val="none" w:sz="0" w:space="0" w:color="auto"/>
            <w:right w:val="none" w:sz="0" w:space="0" w:color="auto"/>
          </w:divBdr>
        </w:div>
        <w:div w:id="1864585513">
          <w:marLeft w:val="0"/>
          <w:marRight w:val="0"/>
          <w:marTop w:val="0"/>
          <w:marBottom w:val="0"/>
          <w:divBdr>
            <w:top w:val="none" w:sz="0" w:space="0" w:color="auto"/>
            <w:left w:val="none" w:sz="0" w:space="0" w:color="auto"/>
            <w:bottom w:val="none" w:sz="0" w:space="0" w:color="auto"/>
            <w:right w:val="none" w:sz="0" w:space="0" w:color="auto"/>
          </w:divBdr>
        </w:div>
        <w:div w:id="1066730524">
          <w:marLeft w:val="0"/>
          <w:marRight w:val="0"/>
          <w:marTop w:val="0"/>
          <w:marBottom w:val="0"/>
          <w:divBdr>
            <w:top w:val="none" w:sz="0" w:space="0" w:color="auto"/>
            <w:left w:val="none" w:sz="0" w:space="0" w:color="auto"/>
            <w:bottom w:val="none" w:sz="0" w:space="0" w:color="auto"/>
            <w:right w:val="none" w:sz="0" w:space="0" w:color="auto"/>
          </w:divBdr>
        </w:div>
        <w:div w:id="542670828">
          <w:marLeft w:val="0"/>
          <w:marRight w:val="0"/>
          <w:marTop w:val="0"/>
          <w:marBottom w:val="0"/>
          <w:divBdr>
            <w:top w:val="none" w:sz="0" w:space="0" w:color="auto"/>
            <w:left w:val="none" w:sz="0" w:space="0" w:color="auto"/>
            <w:bottom w:val="none" w:sz="0" w:space="0" w:color="auto"/>
            <w:right w:val="none" w:sz="0" w:space="0" w:color="auto"/>
          </w:divBdr>
        </w:div>
        <w:div w:id="868371421">
          <w:marLeft w:val="0"/>
          <w:marRight w:val="0"/>
          <w:marTop w:val="0"/>
          <w:marBottom w:val="0"/>
          <w:divBdr>
            <w:top w:val="none" w:sz="0" w:space="0" w:color="auto"/>
            <w:left w:val="none" w:sz="0" w:space="0" w:color="auto"/>
            <w:bottom w:val="none" w:sz="0" w:space="0" w:color="auto"/>
            <w:right w:val="none" w:sz="0" w:space="0" w:color="auto"/>
          </w:divBdr>
        </w:div>
        <w:div w:id="2102488126">
          <w:marLeft w:val="0"/>
          <w:marRight w:val="0"/>
          <w:marTop w:val="0"/>
          <w:marBottom w:val="0"/>
          <w:divBdr>
            <w:top w:val="none" w:sz="0" w:space="0" w:color="auto"/>
            <w:left w:val="none" w:sz="0" w:space="0" w:color="auto"/>
            <w:bottom w:val="none" w:sz="0" w:space="0" w:color="auto"/>
            <w:right w:val="none" w:sz="0" w:space="0" w:color="auto"/>
          </w:divBdr>
        </w:div>
        <w:div w:id="563294309">
          <w:marLeft w:val="0"/>
          <w:marRight w:val="0"/>
          <w:marTop w:val="0"/>
          <w:marBottom w:val="0"/>
          <w:divBdr>
            <w:top w:val="none" w:sz="0" w:space="0" w:color="auto"/>
            <w:left w:val="none" w:sz="0" w:space="0" w:color="auto"/>
            <w:bottom w:val="none" w:sz="0" w:space="0" w:color="auto"/>
            <w:right w:val="none" w:sz="0" w:space="0" w:color="auto"/>
          </w:divBdr>
        </w:div>
        <w:div w:id="510608967">
          <w:marLeft w:val="0"/>
          <w:marRight w:val="0"/>
          <w:marTop w:val="0"/>
          <w:marBottom w:val="0"/>
          <w:divBdr>
            <w:top w:val="none" w:sz="0" w:space="0" w:color="auto"/>
            <w:left w:val="none" w:sz="0" w:space="0" w:color="auto"/>
            <w:bottom w:val="none" w:sz="0" w:space="0" w:color="auto"/>
            <w:right w:val="none" w:sz="0" w:space="0" w:color="auto"/>
          </w:divBdr>
        </w:div>
        <w:div w:id="812330536">
          <w:marLeft w:val="0"/>
          <w:marRight w:val="0"/>
          <w:marTop w:val="0"/>
          <w:marBottom w:val="0"/>
          <w:divBdr>
            <w:top w:val="none" w:sz="0" w:space="0" w:color="auto"/>
            <w:left w:val="none" w:sz="0" w:space="0" w:color="auto"/>
            <w:bottom w:val="none" w:sz="0" w:space="0" w:color="auto"/>
            <w:right w:val="none" w:sz="0" w:space="0" w:color="auto"/>
          </w:divBdr>
        </w:div>
        <w:div w:id="1188328283">
          <w:marLeft w:val="0"/>
          <w:marRight w:val="0"/>
          <w:marTop w:val="0"/>
          <w:marBottom w:val="0"/>
          <w:divBdr>
            <w:top w:val="none" w:sz="0" w:space="0" w:color="auto"/>
            <w:left w:val="none" w:sz="0" w:space="0" w:color="auto"/>
            <w:bottom w:val="none" w:sz="0" w:space="0" w:color="auto"/>
            <w:right w:val="none" w:sz="0" w:space="0" w:color="auto"/>
          </w:divBdr>
        </w:div>
        <w:div w:id="256713638">
          <w:marLeft w:val="0"/>
          <w:marRight w:val="0"/>
          <w:marTop w:val="0"/>
          <w:marBottom w:val="0"/>
          <w:divBdr>
            <w:top w:val="none" w:sz="0" w:space="0" w:color="auto"/>
            <w:left w:val="none" w:sz="0" w:space="0" w:color="auto"/>
            <w:bottom w:val="none" w:sz="0" w:space="0" w:color="auto"/>
            <w:right w:val="none" w:sz="0" w:space="0" w:color="auto"/>
          </w:divBdr>
        </w:div>
        <w:div w:id="905069075">
          <w:marLeft w:val="0"/>
          <w:marRight w:val="0"/>
          <w:marTop w:val="0"/>
          <w:marBottom w:val="0"/>
          <w:divBdr>
            <w:top w:val="none" w:sz="0" w:space="0" w:color="auto"/>
            <w:left w:val="none" w:sz="0" w:space="0" w:color="auto"/>
            <w:bottom w:val="none" w:sz="0" w:space="0" w:color="auto"/>
            <w:right w:val="none" w:sz="0" w:space="0" w:color="auto"/>
          </w:divBdr>
        </w:div>
        <w:div w:id="27722240">
          <w:marLeft w:val="0"/>
          <w:marRight w:val="0"/>
          <w:marTop w:val="0"/>
          <w:marBottom w:val="0"/>
          <w:divBdr>
            <w:top w:val="none" w:sz="0" w:space="0" w:color="auto"/>
            <w:left w:val="none" w:sz="0" w:space="0" w:color="auto"/>
            <w:bottom w:val="none" w:sz="0" w:space="0" w:color="auto"/>
            <w:right w:val="none" w:sz="0" w:space="0" w:color="auto"/>
          </w:divBdr>
        </w:div>
        <w:div w:id="1199005016">
          <w:marLeft w:val="0"/>
          <w:marRight w:val="0"/>
          <w:marTop w:val="0"/>
          <w:marBottom w:val="0"/>
          <w:divBdr>
            <w:top w:val="none" w:sz="0" w:space="0" w:color="auto"/>
            <w:left w:val="none" w:sz="0" w:space="0" w:color="auto"/>
            <w:bottom w:val="none" w:sz="0" w:space="0" w:color="auto"/>
            <w:right w:val="none" w:sz="0" w:space="0" w:color="auto"/>
          </w:divBdr>
        </w:div>
        <w:div w:id="504443351">
          <w:marLeft w:val="0"/>
          <w:marRight w:val="0"/>
          <w:marTop w:val="0"/>
          <w:marBottom w:val="0"/>
          <w:divBdr>
            <w:top w:val="none" w:sz="0" w:space="0" w:color="auto"/>
            <w:left w:val="none" w:sz="0" w:space="0" w:color="auto"/>
            <w:bottom w:val="none" w:sz="0" w:space="0" w:color="auto"/>
            <w:right w:val="none" w:sz="0" w:space="0" w:color="auto"/>
          </w:divBdr>
        </w:div>
        <w:div w:id="189219964">
          <w:marLeft w:val="0"/>
          <w:marRight w:val="0"/>
          <w:marTop w:val="0"/>
          <w:marBottom w:val="0"/>
          <w:divBdr>
            <w:top w:val="none" w:sz="0" w:space="0" w:color="auto"/>
            <w:left w:val="none" w:sz="0" w:space="0" w:color="auto"/>
            <w:bottom w:val="none" w:sz="0" w:space="0" w:color="auto"/>
            <w:right w:val="none" w:sz="0" w:space="0" w:color="auto"/>
          </w:divBdr>
        </w:div>
        <w:div w:id="1846046235">
          <w:marLeft w:val="0"/>
          <w:marRight w:val="0"/>
          <w:marTop w:val="0"/>
          <w:marBottom w:val="0"/>
          <w:divBdr>
            <w:top w:val="none" w:sz="0" w:space="0" w:color="auto"/>
            <w:left w:val="none" w:sz="0" w:space="0" w:color="auto"/>
            <w:bottom w:val="none" w:sz="0" w:space="0" w:color="auto"/>
            <w:right w:val="none" w:sz="0" w:space="0" w:color="auto"/>
          </w:divBdr>
        </w:div>
        <w:div w:id="973558761">
          <w:marLeft w:val="0"/>
          <w:marRight w:val="0"/>
          <w:marTop w:val="0"/>
          <w:marBottom w:val="0"/>
          <w:divBdr>
            <w:top w:val="none" w:sz="0" w:space="0" w:color="auto"/>
            <w:left w:val="none" w:sz="0" w:space="0" w:color="auto"/>
            <w:bottom w:val="none" w:sz="0" w:space="0" w:color="auto"/>
            <w:right w:val="none" w:sz="0" w:space="0" w:color="auto"/>
          </w:divBdr>
        </w:div>
        <w:div w:id="102147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http://www.consultant.ru/document/cons_doc_LAW_138550/" TargetMode="External"/><Relationship Id="rId18" Type="http://schemas.openxmlformats.org/officeDocument/2006/relationships/hyperlink" Target="garantf1://1208269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http://www.consultant.ru/document/cons_doc_LAW_82959/" TargetMode="External"/><Relationship Id="rId17" Type="http://schemas.openxmlformats.org/officeDocument/2006/relationships/hyperlink" Target="http://rulaws.ru/laws/Federalnyy-zakon-ot-07.05.2013-N-79-F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laws.ru/laws/Federalnyy-zakon-ot-03.12.2012-N-230-FZ/" TargetMode="External"/><Relationship Id="rId20" Type="http://schemas.openxmlformats.org/officeDocument/2006/relationships/hyperlink" Target="garantF1://70562192.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6ADDB70214EA3EA9735385E9EA12ED6A293CEDB80403D39424D00y0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laws.ru/laws/Federalnyy-zakon-ot-25.12.2008-N-273-FZ/" TargetMode="External"/><Relationship Id="rId23"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garantF1://70562192.1403"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145998/" TargetMode="External"/><Relationship Id="rId2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4C2B-0BA8-476E-B9CC-B59A92E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41</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95</cp:revision>
  <cp:lastPrinted>2017-08-18T05:52:00Z</cp:lastPrinted>
  <dcterms:created xsi:type="dcterms:W3CDTF">2014-11-24T10:57:00Z</dcterms:created>
  <dcterms:modified xsi:type="dcterms:W3CDTF">2017-08-18T05:54:00Z</dcterms:modified>
</cp:coreProperties>
</file>