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0686" w:rsidRPr="00EB20CC" w:rsidRDefault="00D63228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A0686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5pt;height:66.8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02195190" r:id="rId7"/>
        </w:object>
      </w: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101189" w:rsidRPr="00EB20CC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СОВЕТ </w:t>
      </w:r>
    </w:p>
    <w:p w:rsidR="00101189" w:rsidRPr="00EB20CC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EB20CC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101189" w:rsidRPr="00EB20CC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101189" w:rsidRPr="00EB20CC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101189" w:rsidRPr="00EB20CC" w:rsidRDefault="00101189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189" w:rsidRPr="00EB20CC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C726AF"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24</w:t>
      </w:r>
      <w:r w:rsidR="001B2EBE"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</w:t>
      </w:r>
      <w:r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B698D"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917CA7"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B6E7D"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</w:t>
      </w:r>
      <w:r w:rsidR="00C726AF"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162</w:t>
      </w:r>
    </w:p>
    <w:p w:rsidR="00101189" w:rsidRPr="00EB20CC" w:rsidRDefault="00101189">
      <w:pPr>
        <w:pStyle w:val="WW-"/>
        <w:widowControl w:val="0"/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1189" w:rsidRPr="00EB20C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бюджете Преображенского </w:t>
      </w:r>
    </w:p>
    <w:p w:rsidR="006229CB" w:rsidRPr="00EB20CC" w:rsidRDefault="00101189">
      <w:pPr>
        <w:pStyle w:val="WW-"/>
        <w:spacing w:after="0" w:line="10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на  </w:t>
      </w:r>
      <w:r w:rsidR="006229CB" w:rsidRPr="00EB2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2022 год </w:t>
      </w:r>
    </w:p>
    <w:p w:rsidR="00101189" w:rsidRPr="00EB20CC" w:rsidRDefault="006229CB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на плановый период 2023 и 2024 годов</w:t>
      </w:r>
      <w:r w:rsidR="00101189"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20C93" w:rsidRPr="00EB20CC" w:rsidRDefault="00720C93" w:rsidP="006229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229CB" w:rsidRPr="00EB20CC" w:rsidRDefault="006229CB" w:rsidP="00720C9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1.Утвердить основные характеристики бюджета </w:t>
      </w:r>
      <w:r w:rsidR="00CF767B" w:rsidRPr="00EB2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Преображенского муниципального образования </w:t>
      </w:r>
      <w:r w:rsidRPr="00EB2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2022 год:</w:t>
      </w:r>
    </w:p>
    <w:p w:rsidR="006229CB" w:rsidRPr="00EB20CC" w:rsidRDefault="006229CB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1.1. общий объем доходов в сумме 15 663,8 тыс. рублей;</w:t>
      </w:r>
    </w:p>
    <w:p w:rsidR="006229CB" w:rsidRPr="00EB20CC" w:rsidRDefault="006229CB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1.2. общий объем расходов в сумме 15 663,8 тыс. рублей;</w:t>
      </w:r>
    </w:p>
    <w:p w:rsidR="006229CB" w:rsidRPr="00EB20CC" w:rsidRDefault="006229CB" w:rsidP="00720C9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767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2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Утвердить основные характеристики бюджета </w:t>
      </w:r>
      <w:r w:rsidR="00CF767B" w:rsidRPr="00EB2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Преображенского муниципального образования  </w:t>
      </w:r>
      <w:r w:rsidRPr="00EB2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CF767B" w:rsidRPr="00EB2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B2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2023 год и 2024 год:</w:t>
      </w:r>
    </w:p>
    <w:p w:rsidR="006229CB" w:rsidRPr="00EB20CC" w:rsidRDefault="006229CB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общий объем доходов бюджета </w:t>
      </w:r>
      <w:r w:rsidR="00FC4205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Преображенского муниципального образования </w:t>
      </w: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на 2023 год в сумме 8 564,9 тыс. рублей и на 2024 год 8 562,3 тыс. рублей;</w:t>
      </w:r>
    </w:p>
    <w:p w:rsidR="006229CB" w:rsidRPr="00EB20CC" w:rsidRDefault="006229CB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общий объем расходов бюджета </w:t>
      </w:r>
      <w:r w:rsidR="00FC4205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Преображенского </w:t>
      </w: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FC4205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 год в сумме 8 564,9 тыс. рублей и на 2024 год в сумме 8 562,3 тыс. рублей.</w:t>
      </w:r>
    </w:p>
    <w:p w:rsidR="002A4C99" w:rsidRPr="00EB20CC" w:rsidRDefault="006F2880" w:rsidP="00FC4205">
      <w:pPr>
        <w:pStyle w:val="WW-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01189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Утвердить</w:t>
      </w:r>
      <w:r w:rsidR="00FC4205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C99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поступление доходов в бюджет Преображенского муниципального образования </w:t>
      </w:r>
      <w:r w:rsidR="002A4C99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на 2022 год и на плановый период 2023 и 2024 годов</w:t>
      </w:r>
      <w:r w:rsidR="002A4C99" w:rsidRPr="00EB2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согласно приложению 1 к настоящему решению;</w:t>
      </w:r>
    </w:p>
    <w:p w:rsidR="00101189" w:rsidRPr="00EB20CC" w:rsidRDefault="006F2880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01189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Утвердить бюджетные ассигнования бюджета Преображенского муниципального образования  на </w:t>
      </w:r>
      <w:r w:rsidR="00C672EC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E01A4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229CB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01189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229CB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9CB" w:rsidRPr="00EB2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29CB" w:rsidRPr="00EB20C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 плановый период 2023 и 2024 годов</w:t>
      </w:r>
      <w:r w:rsidR="00101189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807C8" w:rsidRPr="00EB20CC" w:rsidRDefault="00101189" w:rsidP="00A807C8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7C8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ведомственную структуру расходов бюджета Преображенского муниципального образования </w:t>
      </w:r>
      <w:r w:rsidR="00A807C8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2022 год и на плановый период 2023 и 2024 годов </w:t>
      </w:r>
      <w:r w:rsidR="00A807C8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2;</w:t>
      </w:r>
    </w:p>
    <w:p w:rsidR="00A807C8" w:rsidRPr="00EB20CC" w:rsidRDefault="00A807C8" w:rsidP="00A807C8">
      <w:pPr>
        <w:pStyle w:val="WW-"/>
        <w:spacing w:after="0" w:line="100" w:lineRule="atLeas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распределение бюджетных ассигнований по разделам, подразделам, </w:t>
      </w: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целевым статьям и видам расходов классификации расходов бюджета Преображенского муниципального образования на 2022 год и на плановый период 2023 и 2024 годов, </w:t>
      </w: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3;</w:t>
      </w:r>
    </w:p>
    <w:p w:rsidR="00A22DDF" w:rsidRPr="00EB20CC" w:rsidRDefault="00A22DDF" w:rsidP="00A22D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</w:t>
      </w:r>
      <w:proofErr w:type="spellEnd"/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деятельности), </w:t>
      </w: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группам и подгруппам видов расходов классификации расходов бюджета Преображенского муниципального образования </w:t>
      </w:r>
      <w:r w:rsidRPr="00EB20CC">
        <w:rPr>
          <w:rFonts w:ascii="Times New Roman" w:hAnsi="Times New Roman"/>
          <w:color w:val="000000" w:themeColor="text1"/>
          <w:sz w:val="28"/>
          <w:szCs w:val="28"/>
        </w:rPr>
        <w:t xml:space="preserve">на 2022 год и на плановый период 2023 и 2024 годов </w:t>
      </w: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ar72420" w:history="1">
        <w:r w:rsidRPr="00EB20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</w:p>
    <w:p w:rsidR="009879D9" w:rsidRPr="00EB20CC" w:rsidRDefault="006F2880" w:rsidP="00A22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F133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</w:p>
    <w:p w:rsidR="002F133B" w:rsidRPr="00EB20CC" w:rsidRDefault="0019533D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- 2022 год-  146,5 тыс. рублей;</w:t>
      </w:r>
    </w:p>
    <w:p w:rsidR="0019533D" w:rsidRPr="00EB20CC" w:rsidRDefault="0019533D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- 2023 год-</w:t>
      </w:r>
      <w:r w:rsidR="007561EB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152,0 тыс. рублей;</w:t>
      </w:r>
    </w:p>
    <w:p w:rsidR="0019533D" w:rsidRPr="00EB20CC" w:rsidRDefault="0019533D" w:rsidP="00720C93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- 2024 года- </w:t>
      </w:r>
      <w:r w:rsidR="007561EB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157,8 тыс. рублей</w:t>
      </w:r>
    </w:p>
    <w:p w:rsidR="007561EB" w:rsidRPr="00EB20CC" w:rsidRDefault="006F2880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01189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389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1E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Преображенского муниципального образования: </w:t>
      </w:r>
    </w:p>
    <w:p w:rsidR="007561EB" w:rsidRPr="00EB20CC" w:rsidRDefault="007561EB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января 202</w:t>
      </w:r>
      <w:r w:rsidR="00EB169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</w:t>
      </w:r>
      <w:r w:rsidR="00EB5105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="00EB5105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верхний предел долга по муниципальным гарантиям Преображенского муниципального образования в размере 0,0 тыс. рублей</w:t>
      </w: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5105" w:rsidRPr="00EB20CC" w:rsidRDefault="00EB5105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января 202</w:t>
      </w:r>
      <w:r w:rsidR="00EB169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0,0 тыс. рублей, в том числе верхний предел долга по муниципальным гарантиям Преображенского муниципального образования в размере 0,0 тыс. рублей;</w:t>
      </w:r>
    </w:p>
    <w:p w:rsidR="00EB5105" w:rsidRPr="00EB20CC" w:rsidRDefault="00EB5105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января 202</w:t>
      </w:r>
      <w:r w:rsidR="00EB169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сумме 0,0 тыс. рублей, в том числе верхний предел долга по муниципальным гарантиям Преображенского муниципального образования в размере 0,0 тыс. рублей;</w:t>
      </w:r>
    </w:p>
    <w:p w:rsidR="006C582B" w:rsidRPr="00EB20CC" w:rsidRDefault="006F2880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01189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F3108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Преображенского муниципального образования  обеспечить направление в </w:t>
      </w:r>
      <w:r w:rsidR="00C672EC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E01A4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B6E7D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7CA7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3108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остатков средств бюджета  Преображенского муниципального образования в объеме до </w:t>
      </w:r>
      <w:r w:rsidR="003270B7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6977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C7F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96977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F3108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находящихся по состоянию на 1 января </w:t>
      </w:r>
      <w:r w:rsidR="00C672EC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E01A4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5105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F3108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едином счете бюджета Преображенского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Преображенского муниципального образования о бюджете Преображенского муниципального образования на текущий год.</w:t>
      </w:r>
    </w:p>
    <w:p w:rsidR="006C582B" w:rsidRPr="00EB20CC" w:rsidRDefault="006F2880" w:rsidP="00720C93">
      <w:pPr>
        <w:pStyle w:val="ae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C582B" w:rsidRPr="00EB20CC">
        <w:rPr>
          <w:rFonts w:ascii="Times New Roman" w:hAnsi="Times New Roman"/>
          <w:color w:val="000000" w:themeColor="text1"/>
          <w:sz w:val="28"/>
          <w:szCs w:val="28"/>
        </w:rPr>
        <w:t>.1. Установить следующие дополнительные основания для внесения изменений в сводную бюджетную роспись бюджета Преображенского муниципального образования без внесения изменений в настоящее решение:</w:t>
      </w:r>
    </w:p>
    <w:p w:rsidR="006C582B" w:rsidRPr="00EB20CC" w:rsidRDefault="006F2880" w:rsidP="00720C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C582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  внесение в установленном порядке изменений в муниципальные программы Преображенского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Преображенского муниципального образования в пределах общего объема бюджетных ассигнований, утвержденного настоящим решением на финансовое обеспечение </w:t>
      </w:r>
      <w:r w:rsidR="006C582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реализации муниципальной программы  Преображенского муниципального образования;</w:t>
      </w:r>
    </w:p>
    <w:p w:rsidR="006C582B" w:rsidRPr="00EB20CC" w:rsidRDefault="006F2880" w:rsidP="00720C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C582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.1.2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="006C582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непрограммными</w:t>
      </w:r>
      <w:proofErr w:type="spellEnd"/>
      <w:r w:rsidR="006C582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направлениями деятельности), группами и подгруппами видов расходов классификации расходов бюджета Преображенского муниципального образования в пределах объема бюджетных ассигнований, предусмотренных главному распорядителю средств бюджета Преображенского муниципального образования на реализацию </w:t>
      </w:r>
      <w:proofErr w:type="spellStart"/>
      <w:r w:rsidR="006C582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непрограммных</w:t>
      </w:r>
      <w:proofErr w:type="spellEnd"/>
      <w:r w:rsidR="006C582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деятельности;</w:t>
      </w:r>
    </w:p>
    <w:p w:rsidR="006C582B" w:rsidRPr="00EB20CC" w:rsidRDefault="006F2880" w:rsidP="00720C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C582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.1.3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Преображенского муниципального образования (мероприятия по </w:t>
      </w:r>
      <w:proofErr w:type="spellStart"/>
      <w:r w:rsidR="006C582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непрограммному</w:t>
      </w:r>
      <w:proofErr w:type="spellEnd"/>
      <w:r w:rsidR="006C582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6C582B" w:rsidRPr="00EB20CC" w:rsidRDefault="006F2880" w:rsidP="00720C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C582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.1.4  в случае получения уведомления о предоставления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6C582B" w:rsidRPr="00EB20CC" w:rsidRDefault="006F2880" w:rsidP="00720C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C582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.1.5 увеличение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лиц.</w:t>
      </w:r>
    </w:p>
    <w:p w:rsidR="00101189" w:rsidRPr="00EB20CC" w:rsidRDefault="006F2880" w:rsidP="00720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46F6C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1189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Разрешить главным распорядителям и получателям бюджета Преображенского муниципального образования производить оплату  кредиторской задолженности за оказанные услуги в пределах сметы по расходам  на </w:t>
      </w:r>
      <w:r w:rsidR="00C672EC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E01A4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5105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1189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</w:p>
    <w:p w:rsidR="007561EB" w:rsidRPr="00EB20CC" w:rsidRDefault="006F2880" w:rsidP="00720C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4A41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61EB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исходя из прогнозируемого уровня инфляции размер индексации с 1 октября 2022 года на 3,8 процента, с 1 октября 2023 года на 3,8 процента, с 1 октября 2024 года на 3,7 процента: </w:t>
      </w:r>
    </w:p>
    <w:p w:rsidR="001C1FAD" w:rsidRPr="00EB20CC" w:rsidRDefault="001C1FAD" w:rsidP="00720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денежного вознаграждения выборным должностным лицам местного самоуправления, окладов месячного денежного содержания лицам  зам</w:t>
      </w:r>
      <w:r w:rsidR="008B6E7D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ещающим муниципальные должности</w:t>
      </w: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 по обслуживанию зданий и водителям  легковых автомобилей</w:t>
      </w:r>
      <w:r w:rsidR="0024387D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Преображенского муниципального образования.</w:t>
      </w:r>
    </w:p>
    <w:p w:rsidR="00101189" w:rsidRPr="00EB20CC" w:rsidRDefault="006F2880" w:rsidP="00720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01189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6F6C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189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настоящим решением возложить на комиссию по бюджетно-финансовым вопросам, экономике и использованию муниципальной собственности, местным налогам и сборам  (председатель – </w:t>
      </w:r>
      <w:r w:rsidR="00720ECE"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t>Фирсова Л.И.)</w:t>
      </w:r>
    </w:p>
    <w:p w:rsidR="00101189" w:rsidRPr="00EB20CC" w:rsidRDefault="00101189" w:rsidP="00720C93">
      <w:pPr>
        <w:pStyle w:val="WW-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0F1284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94A41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в печатном средстве массовой информации  Преображенского муниципального образования Пугачевского муниципального района Саратовской области </w:t>
      </w:r>
      <w:r w:rsidR="0019723E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Информационный сборник</w:t>
      </w:r>
      <w:r w:rsidR="0019723E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1 января </w:t>
      </w:r>
      <w:r w:rsidR="00C672EC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E01A4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561EB"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720C93" w:rsidRPr="00EB20CC" w:rsidRDefault="00720C93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0C93" w:rsidRPr="00EB20CC" w:rsidRDefault="00720C93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0C93" w:rsidRPr="00EB20CC" w:rsidRDefault="00720C93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0C93" w:rsidRPr="00EB20CC" w:rsidRDefault="00720C93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01189" w:rsidRPr="00EB20CC" w:rsidRDefault="00101189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Преображенского</w:t>
      </w:r>
    </w:p>
    <w:p w:rsidR="00457B0E" w:rsidRPr="00EB20CC" w:rsidRDefault="00101189" w:rsidP="003A2BF2">
      <w:pPr>
        <w:pStyle w:val="WW-"/>
        <w:tabs>
          <w:tab w:val="clear" w:pos="708"/>
        </w:tabs>
        <w:spacing w:after="0"/>
        <w:ind w:lef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                 </w:t>
      </w:r>
      <w:r w:rsidR="00720C93"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="003A2BF2"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1284" w:rsidRPr="00EB2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М.Т.Мартынов</w:t>
      </w:r>
    </w:p>
    <w:p w:rsidR="0024387D" w:rsidRPr="00EB20CC" w:rsidRDefault="0024387D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20C93" w:rsidRPr="00EB20CC" w:rsidRDefault="00720C93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0C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62FF1" w:rsidRPr="00EB20CC" w:rsidRDefault="00D62FF1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1к решению Совета Преображенского муниципального образования Пугачевского муниципального района Саратовской области </w:t>
      </w:r>
      <w:r w:rsidR="0019723E"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бюджете Преображенского муниципального образования </w:t>
      </w:r>
      <w:r w:rsidR="00FD5A19" w:rsidRPr="00EB20CC">
        <w:rPr>
          <w:rFonts w:ascii="Times New Roman" w:hAnsi="Times New Roman" w:cs="Times New Roman"/>
          <w:color w:val="000000" w:themeColor="text1"/>
        </w:rPr>
        <w:t>на 2022 год и на плановый период 202</w:t>
      </w:r>
      <w:r w:rsidR="00AF0D95" w:rsidRPr="00EB20CC">
        <w:rPr>
          <w:rFonts w:ascii="Times New Roman" w:hAnsi="Times New Roman" w:cs="Times New Roman"/>
          <w:color w:val="000000" w:themeColor="text1"/>
        </w:rPr>
        <w:t>3</w:t>
      </w:r>
      <w:r w:rsidR="00FD5A19" w:rsidRPr="00EB20CC">
        <w:rPr>
          <w:rFonts w:ascii="Times New Roman" w:hAnsi="Times New Roman" w:cs="Times New Roman"/>
          <w:color w:val="000000" w:themeColor="text1"/>
        </w:rPr>
        <w:t xml:space="preserve"> и 202</w:t>
      </w:r>
      <w:r w:rsidR="00FD5A19" w:rsidRPr="00EB20CC">
        <w:rPr>
          <w:color w:val="000000" w:themeColor="text1"/>
        </w:rPr>
        <w:t>4</w:t>
      </w:r>
      <w:r w:rsidR="00FD5A19" w:rsidRPr="00EB20CC">
        <w:rPr>
          <w:rFonts w:ascii="Times New Roman" w:hAnsi="Times New Roman" w:cs="Times New Roman"/>
          <w:color w:val="000000" w:themeColor="text1"/>
        </w:rPr>
        <w:t xml:space="preserve"> годов</w:t>
      </w:r>
      <w:r w:rsidR="0019723E"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D62FF1" w:rsidRPr="00EB20CC" w:rsidRDefault="00D62FF1" w:rsidP="00D62FF1">
      <w:pPr>
        <w:pStyle w:val="WW-"/>
        <w:spacing w:after="0"/>
        <w:rPr>
          <w:color w:val="000000" w:themeColor="text1"/>
        </w:rPr>
      </w:pPr>
    </w:p>
    <w:p w:rsidR="009F787B" w:rsidRPr="00EB20CC" w:rsidRDefault="00D62FF1" w:rsidP="00D62FF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д</w:t>
      </w:r>
      <w:r w:rsidR="009F787B"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оходов в бюджет Преображенского </w:t>
      </w: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:rsidR="009F787B" w:rsidRPr="00EB20CC" w:rsidRDefault="009F787B" w:rsidP="009F787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B20CC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FD5A19" w:rsidRPr="00EB20C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B20CC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FD5A19" w:rsidRPr="00EB20C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B20CC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FD5A19" w:rsidRPr="00EB20C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B20CC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</w:p>
    <w:p w:rsidR="00D62FF1" w:rsidRPr="00EB20CC" w:rsidRDefault="00D62FF1" w:rsidP="00D62FF1">
      <w:pPr>
        <w:pStyle w:val="WW-"/>
        <w:spacing w:after="0" w:line="100" w:lineRule="atLeast"/>
        <w:jc w:val="right"/>
        <w:rPr>
          <w:rFonts w:eastAsia="Calibri"/>
          <w:color w:val="000000" w:themeColor="text1"/>
          <w:sz w:val="24"/>
          <w:szCs w:val="24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2410"/>
        <w:gridCol w:w="992"/>
        <w:gridCol w:w="993"/>
        <w:gridCol w:w="992"/>
      </w:tblGrid>
      <w:tr w:rsidR="00FD5A19" w:rsidRPr="00EB20CC" w:rsidTr="00FD5A19">
        <w:trPr>
          <w:trHeight w:val="312"/>
        </w:trPr>
        <w:tc>
          <w:tcPr>
            <w:tcW w:w="4833" w:type="dxa"/>
            <w:vMerge w:val="restart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кода бюджетной классификации доходов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Код бюджетной классификации доходов 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2022 год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2023 год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2024 год</w:t>
            </w:r>
          </w:p>
        </w:tc>
      </w:tr>
      <w:tr w:rsidR="00FD5A19" w:rsidRPr="00EB20CC" w:rsidTr="00FD5A19">
        <w:trPr>
          <w:trHeight w:val="276"/>
        </w:trPr>
        <w:tc>
          <w:tcPr>
            <w:tcW w:w="4833" w:type="dxa"/>
            <w:vMerge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5A19" w:rsidRPr="00EB20CC" w:rsidTr="00FD5A19">
        <w:trPr>
          <w:trHeight w:val="300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1 00 00000 00 0000 000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8 449,8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8 186,9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8 170,9</w:t>
            </w:r>
          </w:p>
        </w:tc>
      </w:tr>
      <w:tr w:rsidR="00FD5A19" w:rsidRPr="00EB20CC" w:rsidTr="00FD5A19">
        <w:trPr>
          <w:trHeight w:val="300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Налоги на прибыль, доходы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1 01 00000 00 0000 000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586,0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627,0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672,0</w:t>
            </w:r>
          </w:p>
        </w:tc>
      </w:tr>
      <w:tr w:rsidR="00FD5A19" w:rsidRPr="00EB20CC" w:rsidTr="00FD5A19">
        <w:trPr>
          <w:trHeight w:val="300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1 01 02000 01 0000 110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586,0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627,0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672,0</w:t>
            </w:r>
          </w:p>
        </w:tc>
      </w:tr>
      <w:tr w:rsidR="00FD5A19" w:rsidRPr="00EB20CC" w:rsidTr="00FD5A19">
        <w:trPr>
          <w:trHeight w:val="628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1 03 00000 00 0000 000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2 654,5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2 654,5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2 654,5</w:t>
            </w:r>
          </w:p>
        </w:tc>
      </w:tr>
      <w:tr w:rsidR="00FD5A19" w:rsidRPr="00EB20CC" w:rsidTr="00FD5A19">
        <w:trPr>
          <w:trHeight w:val="708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1 03 02000 01 0000 110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2 654,5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2 654,5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2 654,5</w:t>
            </w:r>
          </w:p>
        </w:tc>
      </w:tr>
      <w:tr w:rsidR="00FD5A19" w:rsidRPr="00EB20CC" w:rsidTr="00FD5A19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Налоги на совокупный доход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1 05 00000 00 0000 000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982,8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1 031,9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1 093,9</w:t>
            </w:r>
          </w:p>
        </w:tc>
      </w:tr>
      <w:tr w:rsidR="00FD5A19" w:rsidRPr="00EB20CC" w:rsidTr="00FD5A19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1 05 03000 01 0000 110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982,8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1 031,9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1 093,9</w:t>
            </w:r>
          </w:p>
        </w:tc>
      </w:tr>
      <w:tr w:rsidR="00FD5A19" w:rsidRPr="00EB20CC" w:rsidTr="00FD5A19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1 06 00000 00 0000 000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3 298,5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3 373,5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3 450,50</w:t>
            </w:r>
          </w:p>
        </w:tc>
      </w:tr>
      <w:tr w:rsidR="00FD5A19" w:rsidRPr="00EB20CC" w:rsidTr="00FD5A19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1 06 01000 00 0000 110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460,0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472,0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484,0</w:t>
            </w:r>
          </w:p>
        </w:tc>
      </w:tr>
      <w:tr w:rsidR="00FD5A19" w:rsidRPr="00EB20CC" w:rsidTr="00FD5A19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Транспортный налог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1 06 04000 02 0000 110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259,5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259,5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259,5</w:t>
            </w:r>
          </w:p>
        </w:tc>
      </w:tr>
      <w:tr w:rsidR="00FD5A19" w:rsidRPr="00EB20CC" w:rsidTr="00FD5A19">
        <w:trPr>
          <w:trHeight w:val="324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1 06 06000 00 0000 110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 xml:space="preserve">2 579,0 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2 642,0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2 707,0</w:t>
            </w:r>
          </w:p>
        </w:tc>
      </w:tr>
      <w:tr w:rsidR="00FD5A19" w:rsidRPr="00EB20CC" w:rsidTr="00FD5A19">
        <w:trPr>
          <w:trHeight w:val="40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1 14 00000 00 0000 000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928,0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300,0</w:t>
            </w:r>
          </w:p>
        </w:tc>
      </w:tr>
      <w:tr w:rsidR="00FD5A19" w:rsidRPr="00EB20CC" w:rsidTr="00FD5A19">
        <w:trPr>
          <w:trHeight w:val="567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1 14 06000 00 0000 000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928,0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</w:tr>
      <w:tr w:rsidR="00FD5A19" w:rsidRPr="00EB20CC" w:rsidTr="00FD5A19">
        <w:trPr>
          <w:trHeight w:val="336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Безвозмездные поступления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2 00 00000 00 0000 000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7 214,0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378,0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391,4</w:t>
            </w:r>
          </w:p>
        </w:tc>
      </w:tr>
      <w:tr w:rsidR="00FD5A19" w:rsidRPr="00EB20CC" w:rsidTr="00FD5A19">
        <w:trPr>
          <w:trHeight w:val="75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2 02 00000 00 0000 000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7 214,0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378,0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391,4</w:t>
            </w:r>
          </w:p>
        </w:tc>
      </w:tr>
      <w:tr w:rsidR="00FD5A19" w:rsidRPr="00EB20CC" w:rsidTr="00FD5A19">
        <w:trPr>
          <w:trHeight w:val="483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2 02 10000 00 0000 150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125,1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130,4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135,4</w:t>
            </w:r>
          </w:p>
        </w:tc>
      </w:tr>
      <w:tr w:rsidR="00FD5A19" w:rsidRPr="00EB20CC" w:rsidTr="00FD5A19">
        <w:trPr>
          <w:trHeight w:val="41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Cs/>
                <w:color w:val="000000" w:themeColor="text1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Cs/>
                <w:color w:val="000000" w:themeColor="text1"/>
              </w:rPr>
              <w:t>2 02 16001 00 0000 150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125,1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130,4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135,4</w:t>
            </w:r>
          </w:p>
        </w:tc>
      </w:tr>
      <w:tr w:rsidR="00FD5A19" w:rsidRPr="00EB20CC" w:rsidTr="00FD5A19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Cs/>
                <w:color w:val="000000" w:themeColor="text1"/>
              </w:rPr>
              <w:t>Дотации бюджетам сельских поселений на выравнивание бюджетной обеспеченности из бюджетов муниципальных районов (за счет субвенции из областного бюджета)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Cs/>
                <w:color w:val="000000" w:themeColor="text1"/>
              </w:rPr>
              <w:t>2 02 16001 10 0001 150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125,1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130,4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135,4</w:t>
            </w:r>
          </w:p>
        </w:tc>
      </w:tr>
      <w:tr w:rsidR="00FD5A19" w:rsidRPr="00EB20CC" w:rsidTr="00FD5A19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pStyle w:val="msonormalmrcssattr"/>
              <w:spacing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EB20CC">
              <w:rPr>
                <w:b/>
                <w:color w:val="000000" w:themeColor="text1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pStyle w:val="msonormalmrcssattr"/>
              <w:spacing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B20CC">
              <w:rPr>
                <w:b/>
                <w:color w:val="000000" w:themeColor="text1"/>
                <w:sz w:val="22"/>
                <w:szCs w:val="22"/>
              </w:rPr>
              <w:t>2 02 20000 00 0000 150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6 849,0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EB20CC" w:rsidRDefault="00B23A5A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B20CC" w:rsidRDefault="00B23A5A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D5A19" w:rsidRPr="00EB20CC" w:rsidTr="00FD5A19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pStyle w:val="msonormalmrcssattr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color w:val="000000" w:themeColor="text1"/>
                <w:sz w:val="22"/>
                <w:szCs w:val="22"/>
              </w:rPr>
              <w:t>2 02 29999 10 0000 150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6 849,0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EB20CC" w:rsidRDefault="00B23A5A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B20CC" w:rsidRDefault="00B23A5A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FD5A19" w:rsidRPr="00EB20CC" w:rsidTr="00FD5A19">
        <w:trPr>
          <w:trHeight w:val="539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pStyle w:val="msonormalmrcssattr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color w:val="000000" w:themeColor="text1"/>
                <w:sz w:val="22"/>
                <w:szCs w:val="22"/>
              </w:rPr>
              <w:t xml:space="preserve"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</w:t>
            </w:r>
            <w:r w:rsidRPr="00EB20CC">
              <w:rPr>
                <w:color w:val="000000" w:themeColor="text1"/>
                <w:sz w:val="22"/>
                <w:szCs w:val="22"/>
              </w:rPr>
              <w:lastRenderedPageBreak/>
              <w:t>населенных пунктов сельских поселений за счет средств областного дорожного фонда 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color w:val="000000" w:themeColor="text1"/>
                <w:sz w:val="22"/>
                <w:szCs w:val="22"/>
              </w:rPr>
              <w:lastRenderedPageBreak/>
              <w:t>2 02 29999 10 0018 150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B20CC" w:rsidRDefault="00FD5A19" w:rsidP="007452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6 849,0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D5A19" w:rsidRPr="00EB20CC" w:rsidRDefault="00B23A5A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5A19" w:rsidRPr="00EB20CC" w:rsidRDefault="00B23A5A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04E27" w:rsidRPr="00EB20CC" w:rsidTr="00FD5A19">
        <w:trPr>
          <w:trHeight w:val="447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C04E27" w:rsidRPr="00EB20CC" w:rsidRDefault="00C04E27">
            <w:pPr>
              <w:pStyle w:val="msonormalmrcssattr"/>
              <w:spacing w:after="0" w:afterAutospacing="0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04E27" w:rsidRPr="00EB20CC" w:rsidRDefault="00C04E27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b/>
                <w:bCs/>
                <w:color w:val="000000" w:themeColor="text1"/>
                <w:sz w:val="22"/>
                <w:szCs w:val="22"/>
              </w:rPr>
              <w:t>2 02 30000 00 0000 150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E27" w:rsidRPr="00EB20CC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239,9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04E27" w:rsidRPr="00EB20CC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247,6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E27" w:rsidRPr="00EB20CC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256,0</w:t>
            </w:r>
          </w:p>
        </w:tc>
      </w:tr>
      <w:tr w:rsidR="00C04E27" w:rsidRPr="00EB20CC" w:rsidTr="00FD5A19">
        <w:trPr>
          <w:trHeight w:val="447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C04E27" w:rsidRPr="00EB20CC" w:rsidRDefault="00C04E27">
            <w:pPr>
              <w:pStyle w:val="msonormalmrcssattr"/>
              <w:spacing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b/>
                <w:bCs/>
                <w:color w:val="000000" w:themeColor="text1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04E27" w:rsidRPr="00EB20CC" w:rsidRDefault="00C04E27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b/>
                <w:bCs/>
                <w:color w:val="000000" w:themeColor="text1"/>
                <w:sz w:val="22"/>
                <w:szCs w:val="22"/>
              </w:rPr>
              <w:t>2 02 35118 00 0000 000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E27" w:rsidRPr="00EB20CC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239,9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04E27" w:rsidRPr="00EB20CC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247,6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E27" w:rsidRPr="00EB20CC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256,0</w:t>
            </w:r>
          </w:p>
        </w:tc>
      </w:tr>
      <w:tr w:rsidR="00C04E27" w:rsidRPr="00EB20CC" w:rsidTr="00FD5A19">
        <w:trPr>
          <w:trHeight w:val="447"/>
        </w:trPr>
        <w:tc>
          <w:tcPr>
            <w:tcW w:w="4833" w:type="dxa"/>
            <w:shd w:val="clear" w:color="000000" w:fill="FFFFFF"/>
            <w:vAlign w:val="center"/>
            <w:hideMark/>
          </w:tcPr>
          <w:p w:rsidR="00C04E27" w:rsidRPr="00EB20CC" w:rsidRDefault="00C04E27">
            <w:pPr>
              <w:pStyle w:val="msonormalmrcssattrmrcssattr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C04E27" w:rsidRPr="00EB20CC" w:rsidRDefault="00C04E27">
            <w:pPr>
              <w:pStyle w:val="msonormalmrcssattr"/>
              <w:spacing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EB20CC">
              <w:rPr>
                <w:color w:val="000000" w:themeColor="text1"/>
                <w:sz w:val="22"/>
                <w:szCs w:val="22"/>
              </w:rPr>
              <w:t>2 02 35118 10 0000 150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E27" w:rsidRPr="00EB20CC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239,9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04E27" w:rsidRPr="00EB20CC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247,6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04E27" w:rsidRPr="00EB20CC" w:rsidRDefault="00C04E27" w:rsidP="00745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color w:val="000000" w:themeColor="text1"/>
              </w:rPr>
              <w:t>256,0</w:t>
            </w:r>
          </w:p>
        </w:tc>
      </w:tr>
      <w:tr w:rsidR="00FD5A19" w:rsidRPr="00EB20CC" w:rsidTr="00FD5A19">
        <w:trPr>
          <w:trHeight w:val="239"/>
        </w:trPr>
        <w:tc>
          <w:tcPr>
            <w:tcW w:w="7243" w:type="dxa"/>
            <w:gridSpan w:val="2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Всего доходов 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15 663,8</w:t>
            </w:r>
          </w:p>
        </w:tc>
        <w:tc>
          <w:tcPr>
            <w:tcW w:w="993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8 564,9</w:t>
            </w:r>
          </w:p>
        </w:tc>
        <w:tc>
          <w:tcPr>
            <w:tcW w:w="992" w:type="dxa"/>
            <w:shd w:val="clear" w:color="000000" w:fill="FFFFFF"/>
            <w:hideMark/>
          </w:tcPr>
          <w:p w:rsidR="00FD5A19" w:rsidRPr="00EB20CC" w:rsidRDefault="00FD5A19" w:rsidP="00745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20CC">
              <w:rPr>
                <w:rFonts w:ascii="Times New Roman" w:hAnsi="Times New Roman" w:cs="Times New Roman"/>
                <w:b/>
                <w:color w:val="000000" w:themeColor="text1"/>
              </w:rPr>
              <w:t>8 562,30</w:t>
            </w:r>
          </w:p>
        </w:tc>
      </w:tr>
    </w:tbl>
    <w:p w:rsidR="00D20F69" w:rsidRPr="00EB20CC" w:rsidRDefault="00D20F69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61EB" w:rsidRPr="00EB20C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6F32" w:rsidRPr="00EB20CC" w:rsidRDefault="00DD6F32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0C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101189" w:rsidRPr="00EB20CC" w:rsidRDefault="00457B0E" w:rsidP="009F787B">
      <w:pPr>
        <w:pStyle w:val="1"/>
        <w:ind w:left="5670"/>
        <w:rPr>
          <w:color w:val="000000" w:themeColor="text1"/>
          <w:sz w:val="22"/>
          <w:szCs w:val="22"/>
        </w:rPr>
      </w:pPr>
      <w:r w:rsidRPr="00EB20CC">
        <w:rPr>
          <w:color w:val="000000" w:themeColor="text1"/>
          <w:sz w:val="22"/>
          <w:szCs w:val="22"/>
        </w:rPr>
        <w:lastRenderedPageBreak/>
        <w:t xml:space="preserve">Приложение </w:t>
      </w:r>
      <w:r w:rsidR="0019319E" w:rsidRPr="00EB20CC">
        <w:rPr>
          <w:color w:val="000000" w:themeColor="text1"/>
          <w:sz w:val="22"/>
          <w:szCs w:val="22"/>
        </w:rPr>
        <w:t xml:space="preserve">2 </w:t>
      </w:r>
      <w:r w:rsidRPr="00EB20CC">
        <w:rPr>
          <w:color w:val="000000" w:themeColor="text1"/>
          <w:sz w:val="22"/>
          <w:szCs w:val="22"/>
        </w:rPr>
        <w:t xml:space="preserve">к решению Совета Преображенского муниципального образования Пугачевского муниципального района Саратовской области </w:t>
      </w:r>
      <w:r w:rsidR="0019723E" w:rsidRPr="00EB20CC">
        <w:rPr>
          <w:color w:val="000000" w:themeColor="text1"/>
          <w:sz w:val="22"/>
          <w:szCs w:val="22"/>
        </w:rPr>
        <w:t>«</w:t>
      </w:r>
      <w:r w:rsidRPr="00EB20CC">
        <w:rPr>
          <w:color w:val="000000" w:themeColor="text1"/>
          <w:sz w:val="22"/>
          <w:szCs w:val="22"/>
        </w:rPr>
        <w:t xml:space="preserve">О бюджете Преображенского муниципального образования </w:t>
      </w:r>
      <w:r w:rsidR="009F787B" w:rsidRPr="00EB20CC">
        <w:rPr>
          <w:color w:val="000000" w:themeColor="text1"/>
          <w:sz w:val="22"/>
          <w:szCs w:val="22"/>
        </w:rPr>
        <w:t>на 2022 год и на плановый период 2023 и 2024 годов</w:t>
      </w:r>
    </w:p>
    <w:p w:rsidR="00AF5B90" w:rsidRPr="00EB20CC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89" w:rsidRPr="00EB20CC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Ведомственная структура расходов бюджета</w:t>
      </w:r>
      <w:r w:rsidR="009F787B"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B90"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Преображенского муниципального </w:t>
      </w: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</w:p>
    <w:p w:rsidR="009F787B" w:rsidRPr="00EB20CC" w:rsidRDefault="009F787B" w:rsidP="009F787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B20CC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C42314" w:rsidRPr="00EB20C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EB20CC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</w:t>
      </w:r>
      <w:r w:rsidR="00C42314" w:rsidRPr="00EB20CC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Pr="00EB20CC">
        <w:rPr>
          <w:rFonts w:ascii="Times New Roman" w:hAnsi="Times New Roman"/>
          <w:color w:val="000000" w:themeColor="text1"/>
          <w:sz w:val="24"/>
          <w:szCs w:val="24"/>
        </w:rPr>
        <w:t>и 202</w:t>
      </w:r>
      <w:r w:rsidR="00C42314" w:rsidRPr="00EB20C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EB20CC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</w:p>
    <w:p w:rsidR="009F787B" w:rsidRPr="00EB20CC" w:rsidRDefault="009F787B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89" w:rsidRPr="00EB20CC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1B1"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тыс. рублей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7"/>
        <w:gridCol w:w="563"/>
        <w:gridCol w:w="419"/>
        <w:gridCol w:w="483"/>
        <w:gridCol w:w="1627"/>
        <w:gridCol w:w="516"/>
        <w:gridCol w:w="1016"/>
        <w:gridCol w:w="958"/>
        <w:gridCol w:w="958"/>
      </w:tblGrid>
      <w:tr w:rsidR="00634B6C" w:rsidRPr="00EB20CC" w:rsidTr="00634B6C">
        <w:trPr>
          <w:trHeight w:val="557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634B6C" w:rsidRPr="00EB20CC" w:rsidTr="00634B6C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634B6C" w:rsidRPr="00EB20CC" w:rsidTr="00634B6C">
        <w:trPr>
          <w:trHeight w:val="9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Преображенского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15 663,80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8 564,90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8 562,30</w:t>
            </w:r>
          </w:p>
        </w:tc>
      </w:tr>
      <w:tr w:rsidR="00634B6C" w:rsidRPr="00EB20CC" w:rsidTr="00634B6C">
        <w:trPr>
          <w:trHeight w:val="9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4 634,70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634B6C" w:rsidRPr="00EB20CC" w:rsidTr="00634B6C">
        <w:trPr>
          <w:trHeight w:val="322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634B6C" w:rsidRPr="00EB20CC" w:rsidTr="00634B6C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634B6C" w:rsidRPr="00EB20CC" w:rsidTr="00634B6C">
        <w:trPr>
          <w:trHeight w:val="828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3 315,40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3 330,40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3 248,70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3 315,40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3 330,40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3 248,70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3 315,40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3 330,40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3 248,70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3 303,40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3 318,40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3 236,70</w:t>
            </w:r>
          </w:p>
        </w:tc>
      </w:tr>
      <w:tr w:rsidR="00634B6C" w:rsidRPr="00EB20CC" w:rsidTr="00634B6C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2 879,00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2 982,70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2 879,00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2 982,70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634B6C" w:rsidRPr="00EB20CC" w:rsidTr="00634B6C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Преображенского муниципального образования  Пугачевского муниципального района Саратовской области на 2021-2023 годы"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634B6C" w:rsidRPr="00EB20CC" w:rsidTr="00634B6C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годы"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9 763,00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9 379,00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1032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599,80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599,80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599,80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731,40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599,80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567,10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567,10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567,10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2022 год"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«Реконструкция и ремонт памятников"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1236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8 564,90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634B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8 562,3</w:t>
            </w:r>
          </w:p>
        </w:tc>
      </w:tr>
    </w:tbl>
    <w:p w:rsidR="00101189" w:rsidRPr="00EB20CC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B20CC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B67223" w:rsidRPr="00EB20CC" w:rsidRDefault="00B67223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0C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E4E8F" w:rsidRPr="00EB20CC" w:rsidRDefault="009E4E8F" w:rsidP="009E4E8F">
      <w:pPr>
        <w:pStyle w:val="1"/>
        <w:ind w:left="5670"/>
        <w:rPr>
          <w:color w:val="000000" w:themeColor="text1"/>
          <w:sz w:val="22"/>
          <w:szCs w:val="22"/>
        </w:rPr>
      </w:pPr>
      <w:r w:rsidRPr="00EB20CC">
        <w:rPr>
          <w:color w:val="000000" w:themeColor="text1"/>
          <w:sz w:val="22"/>
          <w:szCs w:val="22"/>
        </w:rPr>
        <w:lastRenderedPageBreak/>
        <w:t xml:space="preserve">Приложение </w:t>
      </w:r>
      <w:r w:rsidR="0019319E" w:rsidRPr="00EB20CC">
        <w:rPr>
          <w:color w:val="000000" w:themeColor="text1"/>
          <w:sz w:val="22"/>
          <w:szCs w:val="22"/>
        </w:rPr>
        <w:t>3</w:t>
      </w:r>
      <w:r w:rsidRPr="00EB20CC">
        <w:rPr>
          <w:color w:val="000000" w:themeColor="text1"/>
          <w:sz w:val="22"/>
          <w:szCs w:val="22"/>
        </w:rPr>
        <w:t xml:space="preserve"> к решению Совета Преображенского муниципального образования Пугачевского муниципального района Саратовской области </w:t>
      </w:r>
      <w:r w:rsidR="0019723E" w:rsidRPr="00EB20CC">
        <w:rPr>
          <w:color w:val="000000" w:themeColor="text1"/>
          <w:sz w:val="22"/>
          <w:szCs w:val="22"/>
        </w:rPr>
        <w:t>«</w:t>
      </w:r>
      <w:r w:rsidRPr="00EB20CC">
        <w:rPr>
          <w:color w:val="000000" w:themeColor="text1"/>
          <w:sz w:val="22"/>
          <w:szCs w:val="22"/>
        </w:rPr>
        <w:t>О бюджете Преображенского муниципального образования на 2022 год и на плановый период 2023 и 2024 годов</w:t>
      </w:r>
    </w:p>
    <w:p w:rsidR="00C700F9" w:rsidRPr="00EB20C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0F9" w:rsidRPr="00EB20C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89" w:rsidRPr="00EB20CC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9E4E8F" w:rsidRPr="00EB20CC" w:rsidRDefault="00101189" w:rsidP="009E4E8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B2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</w:t>
      </w:r>
      <w:r w:rsidR="009E4E8F" w:rsidRPr="00EB20CC">
        <w:rPr>
          <w:rFonts w:ascii="Times New Roman" w:hAnsi="Times New Roman"/>
          <w:color w:val="000000" w:themeColor="text1"/>
          <w:sz w:val="24"/>
          <w:szCs w:val="24"/>
        </w:rPr>
        <w:t>на 202</w:t>
      </w:r>
      <w:r w:rsidR="00C42314" w:rsidRPr="00EB20C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E4E8F" w:rsidRPr="00EB20CC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C42314" w:rsidRPr="00EB20CC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E4E8F" w:rsidRPr="00EB20CC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C42314" w:rsidRPr="00EB20C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E4E8F" w:rsidRPr="00EB20CC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</w:p>
    <w:p w:rsidR="00101189" w:rsidRPr="00EB20CC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1189" w:rsidRPr="00EB20C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50"/>
        <w:gridCol w:w="519"/>
        <w:gridCol w:w="1749"/>
        <w:gridCol w:w="555"/>
        <w:gridCol w:w="1092"/>
        <w:gridCol w:w="1030"/>
        <w:gridCol w:w="1030"/>
      </w:tblGrid>
      <w:tr w:rsidR="00634B6C" w:rsidRPr="00EB20CC" w:rsidTr="00634B6C">
        <w:trPr>
          <w:trHeight w:val="557"/>
        </w:trPr>
        <w:tc>
          <w:tcPr>
            <w:tcW w:w="4253" w:type="dxa"/>
            <w:shd w:val="clear" w:color="auto" w:fill="auto"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634B6C" w:rsidRPr="00EB20CC" w:rsidTr="00634B6C">
        <w:trPr>
          <w:trHeight w:val="693"/>
        </w:trPr>
        <w:tc>
          <w:tcPr>
            <w:tcW w:w="4253" w:type="dxa"/>
            <w:shd w:val="clear" w:color="auto" w:fill="auto"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34B6C" w:rsidRPr="00EB20CC" w:rsidTr="00634B6C">
        <w:trPr>
          <w:trHeight w:val="9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4 634,70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634B6C" w:rsidRPr="00EB20CC" w:rsidTr="00634B6C">
        <w:trPr>
          <w:trHeight w:val="1032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634B6C" w:rsidRPr="00EB20CC" w:rsidTr="00634B6C">
        <w:trPr>
          <w:trHeight w:val="828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3 315,40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3 330,40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3 248,70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3 315,40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3 330,40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3 248,70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3 315,40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3 330,40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3 248,70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3 303,40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3 318,40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3 236,70</w:t>
            </w:r>
          </w:p>
        </w:tc>
      </w:tr>
      <w:tr w:rsidR="00634B6C" w:rsidRPr="00EB20CC" w:rsidTr="00634B6C">
        <w:trPr>
          <w:trHeight w:val="1032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2 879,00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2 982,70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2 879,00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2 982,70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634B6C" w:rsidRPr="00EB20CC" w:rsidTr="00634B6C">
        <w:trPr>
          <w:trHeight w:val="1032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Преображенского муниципального образования  Пугачевского муниципального района Саратовской области на 2021-2023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634B6C" w:rsidRPr="00EB20CC" w:rsidTr="00634B6C">
        <w:trPr>
          <w:trHeight w:val="1032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9 763,00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9 763,00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1236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9 763,00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9 379,00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1032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599,80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599,80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599,80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599,80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567,10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567,10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567,10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«Мероприятия по поддержке и развитию культуры Преображенского муниципального образования на 2022 год"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«Реконструкция и ремонт памятников"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624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255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1236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634B6C" w:rsidRPr="00EB20CC" w:rsidTr="00634B6C">
        <w:trPr>
          <w:trHeight w:val="420"/>
        </w:trPr>
        <w:tc>
          <w:tcPr>
            <w:tcW w:w="4253" w:type="dxa"/>
            <w:shd w:val="clear" w:color="auto" w:fill="auto"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EB20CC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15 663,80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8 564,90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34B6C" w:rsidRPr="00EB20CC" w:rsidRDefault="00634B6C" w:rsidP="00154658">
            <w:pPr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EB20CC">
              <w:rPr>
                <w:b/>
                <w:sz w:val="20"/>
                <w:szCs w:val="20"/>
                <w:lang w:eastAsia="ru-RU"/>
              </w:rPr>
              <w:t>8 562,3</w:t>
            </w:r>
          </w:p>
        </w:tc>
      </w:tr>
    </w:tbl>
    <w:p w:rsidR="00101189" w:rsidRPr="00EB20CC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205E75" w:rsidRPr="00EB20CC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3B62" w:rsidRPr="00EB20CC" w:rsidRDefault="00653B62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2CCD" w:rsidRPr="00EB20CC" w:rsidRDefault="00712CCD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0C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13F74" w:rsidRPr="00EB20CC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7AB3" w:rsidRPr="00EB20CC" w:rsidRDefault="00747AB3" w:rsidP="00747AB3">
      <w:pPr>
        <w:pStyle w:val="1"/>
        <w:ind w:left="5670"/>
        <w:rPr>
          <w:color w:val="000000" w:themeColor="text1"/>
          <w:sz w:val="22"/>
          <w:szCs w:val="22"/>
        </w:rPr>
      </w:pPr>
      <w:r w:rsidRPr="00EB20CC">
        <w:rPr>
          <w:color w:val="000000" w:themeColor="text1"/>
          <w:sz w:val="22"/>
          <w:szCs w:val="22"/>
        </w:rPr>
        <w:t xml:space="preserve">Приложение </w:t>
      </w:r>
      <w:r w:rsidR="0019319E" w:rsidRPr="00EB20CC">
        <w:rPr>
          <w:color w:val="000000" w:themeColor="text1"/>
          <w:sz w:val="22"/>
          <w:szCs w:val="22"/>
        </w:rPr>
        <w:t>4</w:t>
      </w:r>
      <w:r w:rsidRPr="00EB20CC">
        <w:rPr>
          <w:color w:val="000000" w:themeColor="text1"/>
          <w:sz w:val="22"/>
          <w:szCs w:val="22"/>
        </w:rPr>
        <w:t xml:space="preserve"> к решению Совета Преображенского муниципального образования Пугачевского муниципального района Саратовской области </w:t>
      </w:r>
      <w:r w:rsidR="0019723E" w:rsidRPr="00EB20CC">
        <w:rPr>
          <w:color w:val="000000" w:themeColor="text1"/>
          <w:sz w:val="22"/>
          <w:szCs w:val="22"/>
        </w:rPr>
        <w:t>«</w:t>
      </w:r>
      <w:r w:rsidRPr="00EB20CC">
        <w:rPr>
          <w:color w:val="000000" w:themeColor="text1"/>
          <w:sz w:val="22"/>
          <w:szCs w:val="22"/>
        </w:rPr>
        <w:t>О бюджете Преображенского муниципального образования на 2022 год и на плановый период 2023 и 2024 годов</w:t>
      </w:r>
    </w:p>
    <w:p w:rsidR="00205E75" w:rsidRPr="00EB20CC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22DDF" w:rsidRPr="00EB20CC" w:rsidRDefault="00205E75" w:rsidP="00A807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EB20CC">
        <w:rPr>
          <w:rFonts w:ascii="Times New Roman" w:hAnsi="Times New Roman" w:cs="Times New Roman"/>
          <w:color w:val="000000" w:themeColor="text1"/>
          <w:sz w:val="24"/>
          <w:szCs w:val="24"/>
        </w:rPr>
        <w:t>непрограммным</w:t>
      </w:r>
      <w:proofErr w:type="spellEnd"/>
      <w:r w:rsidRPr="00EB2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A807C8" w:rsidRPr="00EB20CC" w:rsidRDefault="00A807C8" w:rsidP="00A807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B20CC">
        <w:rPr>
          <w:rFonts w:ascii="Times New Roman" w:hAnsi="Times New Roman"/>
          <w:color w:val="000000" w:themeColor="text1"/>
          <w:sz w:val="24"/>
          <w:szCs w:val="24"/>
        </w:rPr>
        <w:t>на 2022 год и на плановый период 2023 и 2024 годов</w:t>
      </w:r>
    </w:p>
    <w:p w:rsidR="00215E4C" w:rsidRPr="00EB20CC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3E717B"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EB20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4"/>
        <w:gridCol w:w="1499"/>
        <w:gridCol w:w="990"/>
        <w:gridCol w:w="1016"/>
        <w:gridCol w:w="916"/>
        <w:gridCol w:w="916"/>
      </w:tblGrid>
      <w:tr w:rsidR="009B0CEE" w:rsidRPr="00EB20CC" w:rsidTr="009B0CEE">
        <w:trPr>
          <w:trHeight w:val="1092"/>
        </w:trPr>
        <w:tc>
          <w:tcPr>
            <w:tcW w:w="0" w:type="auto"/>
            <w:shd w:val="clear" w:color="auto" w:fill="auto"/>
            <w:vAlign w:val="center"/>
            <w:hideMark/>
          </w:tcPr>
          <w:p w:rsidR="009B0CEE" w:rsidRPr="00EB20CC" w:rsidRDefault="009B0CEE" w:rsidP="001546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0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0CEE" w:rsidRPr="00EB20CC" w:rsidRDefault="009B0CEE" w:rsidP="001546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0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0CEE" w:rsidRPr="00EB20CC" w:rsidRDefault="009B0CEE" w:rsidP="001546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0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</w:p>
          <w:p w:rsidR="009B0CEE" w:rsidRPr="00EB20CC" w:rsidRDefault="009B0CEE" w:rsidP="001546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0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0CEE" w:rsidRPr="00EB20CC" w:rsidRDefault="009B0CEE" w:rsidP="001546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0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  <w:p w:rsidR="009B0CEE" w:rsidRPr="00EB20CC" w:rsidRDefault="009B0CEE" w:rsidP="001546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0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0CEE" w:rsidRPr="00EB20CC" w:rsidRDefault="009B0CEE" w:rsidP="001546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0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  <w:p w:rsidR="009B0CEE" w:rsidRPr="00EB20CC" w:rsidRDefault="009B0CEE" w:rsidP="001546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0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0CEE" w:rsidRPr="00EB20CC" w:rsidRDefault="009B0CEE" w:rsidP="001546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0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  <w:p w:rsidR="009B0CEE" w:rsidRPr="00EB20CC" w:rsidRDefault="009B0CEE" w:rsidP="0015465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20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9B0CEE" w:rsidRPr="00EB20CC" w:rsidTr="009B0CEE">
        <w:trPr>
          <w:trHeight w:val="1092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Преображенского муниципального образования  Пугачевского муниципального района Саратовской области на 2021-2023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624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«Создание и обеспечение необходимых условий для повышения пожарной безопасности населенных пунктов"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«Мероприятия по поддержке и развитию культуры Преображенского муниципального образования на 2022 год"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01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«Реконструкция и ремонт памятников"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1308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"Ремонт, содержание и безопасность автомобильных дорог общего пользования на территории Преображенского муниципального образования Пугачевского муниципального района Саратовской области на 2022-2024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9 763,00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2 914,00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9 379,00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9B0CEE" w:rsidRPr="00EB20CC" w:rsidTr="009B0CEE">
        <w:trPr>
          <w:trHeight w:val="828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D7610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6 849,00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02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2 530,00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2 914,00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"Безопасность автомобильных дорог общего пользования и инженерных сооружений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 0 03 N0000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4 518,90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4 579,60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4 545,10</w:t>
            </w:r>
          </w:p>
        </w:tc>
      </w:tr>
      <w:tr w:rsidR="009B0CEE" w:rsidRPr="00EB20CC" w:rsidTr="009B0CEE">
        <w:trPr>
          <w:trHeight w:val="444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4 518,90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4 579,60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4 545,10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9B0CEE" w:rsidRPr="00EB20CC" w:rsidTr="009B0CEE">
        <w:trPr>
          <w:trHeight w:val="828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1 203,50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1 249,20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1 296,40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3 303,40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3 318,40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3 236,70</w:t>
            </w:r>
          </w:p>
        </w:tc>
      </w:tr>
      <w:tr w:rsidR="009B0CEE" w:rsidRPr="00EB20CC" w:rsidTr="009B0CEE">
        <w:trPr>
          <w:trHeight w:val="828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2 879,00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2 982,70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2 784,00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2 879,00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2 982,70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1 042,10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793,50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847,20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75 1 00 00700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85,60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157,80</w:t>
            </w:r>
          </w:p>
        </w:tc>
      </w:tr>
      <w:tr w:rsidR="009B0CEE" w:rsidRPr="00EB20CC" w:rsidTr="009B0CEE">
        <w:trPr>
          <w:trHeight w:val="1032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75 2 00 00010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157,80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75 3 00 00800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75 6 00 00000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599,80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567,10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567,10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567,10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32,70</w:t>
            </w:r>
          </w:p>
        </w:tc>
      </w:tr>
      <w:tr w:rsidR="009B0CEE" w:rsidRPr="00EB20CC" w:rsidTr="009B0CEE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75 6 00 05700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B0CEE" w:rsidRPr="00EB20CC" w:rsidTr="009B0CEE">
        <w:trPr>
          <w:trHeight w:val="444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256,00</w:t>
            </w:r>
          </w:p>
        </w:tc>
      </w:tr>
      <w:tr w:rsidR="009B0CEE" w:rsidRPr="00EB20CC" w:rsidTr="009B0CEE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256,00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256,00</w:t>
            </w:r>
          </w:p>
        </w:tc>
      </w:tr>
      <w:tr w:rsidR="009B0CEE" w:rsidRPr="00EB20CC" w:rsidTr="009B0CEE">
        <w:trPr>
          <w:trHeight w:val="828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239,40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16,60</w:t>
            </w:r>
          </w:p>
        </w:tc>
      </w:tr>
      <w:tr w:rsidR="009B0CEE" w:rsidRPr="00EB20CC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16,60</w:t>
            </w:r>
          </w:p>
        </w:tc>
      </w:tr>
      <w:tr w:rsidR="009B0CEE" w:rsidRPr="0072509F" w:rsidTr="009B0CEE">
        <w:trPr>
          <w:trHeight w:val="420"/>
        </w:trPr>
        <w:tc>
          <w:tcPr>
            <w:tcW w:w="0" w:type="auto"/>
            <w:shd w:val="clear" w:color="auto" w:fill="auto"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B20CC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15 663,80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EB20CC" w:rsidRDefault="009B0CEE" w:rsidP="00154658">
            <w:pPr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EB20C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8 564,90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B0CEE" w:rsidRPr="0072509F" w:rsidRDefault="009B0CEE" w:rsidP="00154658">
            <w:pPr>
              <w:spacing w:after="0" w:line="240" w:lineRule="auto"/>
              <w:jc w:val="right"/>
              <w:rPr>
                <w:b/>
                <w:sz w:val="20"/>
                <w:szCs w:val="20"/>
                <w:lang w:eastAsia="ru-RU"/>
              </w:rPr>
            </w:pPr>
            <w:r w:rsidRPr="00EB20CC">
              <w:rPr>
                <w:b/>
                <w:sz w:val="20"/>
                <w:szCs w:val="20"/>
                <w:lang w:eastAsia="ru-RU"/>
              </w:rPr>
              <w:t>8 562,3</w:t>
            </w:r>
          </w:p>
        </w:tc>
      </w:tr>
    </w:tbl>
    <w:p w:rsidR="009D676E" w:rsidRPr="00D63228" w:rsidRDefault="009D676E" w:rsidP="0059199C">
      <w:pPr>
        <w:pStyle w:val="af"/>
        <w:ind w:left="5245"/>
        <w:jc w:val="left"/>
        <w:rPr>
          <w:b w:val="0"/>
          <w:bCs w:val="0"/>
          <w:color w:val="000000" w:themeColor="text1"/>
          <w:sz w:val="24"/>
        </w:rPr>
      </w:pPr>
    </w:p>
    <w:sectPr w:rsidR="009D676E" w:rsidRPr="00D63228" w:rsidSect="009B0CEE">
      <w:pgSz w:w="11906" w:h="16838"/>
      <w:pgMar w:top="426" w:right="707" w:bottom="993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6357"/>
    <w:rsid w:val="00006908"/>
    <w:rsid w:val="00011DCF"/>
    <w:rsid w:val="000131D9"/>
    <w:rsid w:val="000160D2"/>
    <w:rsid w:val="000179D4"/>
    <w:rsid w:val="00036B1A"/>
    <w:rsid w:val="000452FB"/>
    <w:rsid w:val="00056B9C"/>
    <w:rsid w:val="000643CC"/>
    <w:rsid w:val="00071981"/>
    <w:rsid w:val="00073572"/>
    <w:rsid w:val="000737D1"/>
    <w:rsid w:val="0007722B"/>
    <w:rsid w:val="0008113B"/>
    <w:rsid w:val="000823A3"/>
    <w:rsid w:val="000A0028"/>
    <w:rsid w:val="000A293C"/>
    <w:rsid w:val="000A679E"/>
    <w:rsid w:val="000B755E"/>
    <w:rsid w:val="000C0E80"/>
    <w:rsid w:val="000C2B0C"/>
    <w:rsid w:val="000C4DF0"/>
    <w:rsid w:val="000C7F06"/>
    <w:rsid w:val="000D58C1"/>
    <w:rsid w:val="000E0BCC"/>
    <w:rsid w:val="000E430F"/>
    <w:rsid w:val="000F00B0"/>
    <w:rsid w:val="000F1284"/>
    <w:rsid w:val="00101189"/>
    <w:rsid w:val="00113A9C"/>
    <w:rsid w:val="00125AF6"/>
    <w:rsid w:val="00127180"/>
    <w:rsid w:val="00147F5B"/>
    <w:rsid w:val="00160B73"/>
    <w:rsid w:val="00161598"/>
    <w:rsid w:val="001639D0"/>
    <w:rsid w:val="00166887"/>
    <w:rsid w:val="00167D34"/>
    <w:rsid w:val="001727D9"/>
    <w:rsid w:val="001761DA"/>
    <w:rsid w:val="00176C2E"/>
    <w:rsid w:val="00177CDE"/>
    <w:rsid w:val="00183200"/>
    <w:rsid w:val="0019319E"/>
    <w:rsid w:val="0019533D"/>
    <w:rsid w:val="0019639F"/>
    <w:rsid w:val="0019723E"/>
    <w:rsid w:val="001A1963"/>
    <w:rsid w:val="001B2EBE"/>
    <w:rsid w:val="001C1FAD"/>
    <w:rsid w:val="001C371E"/>
    <w:rsid w:val="001C40E1"/>
    <w:rsid w:val="001C6166"/>
    <w:rsid w:val="001D7196"/>
    <w:rsid w:val="001E00B4"/>
    <w:rsid w:val="001E0DC2"/>
    <w:rsid w:val="001F1C97"/>
    <w:rsid w:val="001F561A"/>
    <w:rsid w:val="002036C1"/>
    <w:rsid w:val="002048B0"/>
    <w:rsid w:val="00205E75"/>
    <w:rsid w:val="002103A5"/>
    <w:rsid w:val="00210CF3"/>
    <w:rsid w:val="00215E4C"/>
    <w:rsid w:val="002430F3"/>
    <w:rsid w:val="0024387D"/>
    <w:rsid w:val="00244710"/>
    <w:rsid w:val="00250ABC"/>
    <w:rsid w:val="00251BD4"/>
    <w:rsid w:val="002536B1"/>
    <w:rsid w:val="0025545A"/>
    <w:rsid w:val="00280248"/>
    <w:rsid w:val="002A4080"/>
    <w:rsid w:val="002A4C99"/>
    <w:rsid w:val="002A6EA0"/>
    <w:rsid w:val="002B61CB"/>
    <w:rsid w:val="002C0874"/>
    <w:rsid w:val="002C74B0"/>
    <w:rsid w:val="002D1BFA"/>
    <w:rsid w:val="002D463C"/>
    <w:rsid w:val="002D4ADA"/>
    <w:rsid w:val="002E253E"/>
    <w:rsid w:val="002F133B"/>
    <w:rsid w:val="00313F74"/>
    <w:rsid w:val="003270B7"/>
    <w:rsid w:val="0034697A"/>
    <w:rsid w:val="003469CB"/>
    <w:rsid w:val="00346D95"/>
    <w:rsid w:val="00350398"/>
    <w:rsid w:val="0035727C"/>
    <w:rsid w:val="00357D8B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A2BF2"/>
    <w:rsid w:val="003B0ED0"/>
    <w:rsid w:val="003B3878"/>
    <w:rsid w:val="003B53D3"/>
    <w:rsid w:val="003C0113"/>
    <w:rsid w:val="003C1D5E"/>
    <w:rsid w:val="003C7878"/>
    <w:rsid w:val="003E2C28"/>
    <w:rsid w:val="003E3334"/>
    <w:rsid w:val="003E717B"/>
    <w:rsid w:val="003F053F"/>
    <w:rsid w:val="003F68A7"/>
    <w:rsid w:val="0040224A"/>
    <w:rsid w:val="00403003"/>
    <w:rsid w:val="00403202"/>
    <w:rsid w:val="00404592"/>
    <w:rsid w:val="00405CFE"/>
    <w:rsid w:val="004146B5"/>
    <w:rsid w:val="00432549"/>
    <w:rsid w:val="004335C7"/>
    <w:rsid w:val="00442017"/>
    <w:rsid w:val="004461EB"/>
    <w:rsid w:val="00453402"/>
    <w:rsid w:val="00456B29"/>
    <w:rsid w:val="00457750"/>
    <w:rsid w:val="00457B0E"/>
    <w:rsid w:val="00470D00"/>
    <w:rsid w:val="00483A3B"/>
    <w:rsid w:val="00483A88"/>
    <w:rsid w:val="004930A4"/>
    <w:rsid w:val="00493B82"/>
    <w:rsid w:val="00496A06"/>
    <w:rsid w:val="00496DC0"/>
    <w:rsid w:val="004A50F2"/>
    <w:rsid w:val="004D5A30"/>
    <w:rsid w:val="004E5C13"/>
    <w:rsid w:val="004E7FD3"/>
    <w:rsid w:val="004F2B7C"/>
    <w:rsid w:val="004F3108"/>
    <w:rsid w:val="004F70C9"/>
    <w:rsid w:val="00504006"/>
    <w:rsid w:val="00511C94"/>
    <w:rsid w:val="0051603D"/>
    <w:rsid w:val="00523411"/>
    <w:rsid w:val="00527B03"/>
    <w:rsid w:val="005347E0"/>
    <w:rsid w:val="00557E98"/>
    <w:rsid w:val="00574834"/>
    <w:rsid w:val="00576431"/>
    <w:rsid w:val="00580F49"/>
    <w:rsid w:val="00582360"/>
    <w:rsid w:val="005854EB"/>
    <w:rsid w:val="0059199C"/>
    <w:rsid w:val="00596A79"/>
    <w:rsid w:val="005A1DD9"/>
    <w:rsid w:val="005A5CBB"/>
    <w:rsid w:val="005B5DBD"/>
    <w:rsid w:val="005B698D"/>
    <w:rsid w:val="005D5922"/>
    <w:rsid w:val="005E2FF6"/>
    <w:rsid w:val="005E3772"/>
    <w:rsid w:val="005F27CA"/>
    <w:rsid w:val="005F58D9"/>
    <w:rsid w:val="00603AEA"/>
    <w:rsid w:val="00620BBC"/>
    <w:rsid w:val="006229CB"/>
    <w:rsid w:val="0063053B"/>
    <w:rsid w:val="00634B6C"/>
    <w:rsid w:val="00653B62"/>
    <w:rsid w:val="006815D3"/>
    <w:rsid w:val="00684649"/>
    <w:rsid w:val="00684C44"/>
    <w:rsid w:val="00692162"/>
    <w:rsid w:val="006A233B"/>
    <w:rsid w:val="006A519E"/>
    <w:rsid w:val="006A64FF"/>
    <w:rsid w:val="006B2E93"/>
    <w:rsid w:val="006B3AD0"/>
    <w:rsid w:val="006B4FEE"/>
    <w:rsid w:val="006B5620"/>
    <w:rsid w:val="006B6929"/>
    <w:rsid w:val="006C582B"/>
    <w:rsid w:val="006C7240"/>
    <w:rsid w:val="006D5565"/>
    <w:rsid w:val="006E0898"/>
    <w:rsid w:val="006E0ED0"/>
    <w:rsid w:val="006E4350"/>
    <w:rsid w:val="006F2880"/>
    <w:rsid w:val="006F2E91"/>
    <w:rsid w:val="006F5193"/>
    <w:rsid w:val="006F58C3"/>
    <w:rsid w:val="006F6719"/>
    <w:rsid w:val="006F6F70"/>
    <w:rsid w:val="007006C0"/>
    <w:rsid w:val="00705612"/>
    <w:rsid w:val="007067D4"/>
    <w:rsid w:val="00712CCD"/>
    <w:rsid w:val="00720C93"/>
    <w:rsid w:val="00720ECE"/>
    <w:rsid w:val="00723C9D"/>
    <w:rsid w:val="0072551B"/>
    <w:rsid w:val="00745211"/>
    <w:rsid w:val="007469AB"/>
    <w:rsid w:val="007469FB"/>
    <w:rsid w:val="00747AB3"/>
    <w:rsid w:val="007515AD"/>
    <w:rsid w:val="00753085"/>
    <w:rsid w:val="007555BD"/>
    <w:rsid w:val="007561EB"/>
    <w:rsid w:val="0075650B"/>
    <w:rsid w:val="00767A96"/>
    <w:rsid w:val="00770D29"/>
    <w:rsid w:val="00770F73"/>
    <w:rsid w:val="00773537"/>
    <w:rsid w:val="007764F6"/>
    <w:rsid w:val="00777527"/>
    <w:rsid w:val="00783BCC"/>
    <w:rsid w:val="0078615D"/>
    <w:rsid w:val="007A5C42"/>
    <w:rsid w:val="007A65EB"/>
    <w:rsid w:val="007B261F"/>
    <w:rsid w:val="007B328A"/>
    <w:rsid w:val="007C07B9"/>
    <w:rsid w:val="007C31BD"/>
    <w:rsid w:val="007C4C19"/>
    <w:rsid w:val="0080248C"/>
    <w:rsid w:val="008131D2"/>
    <w:rsid w:val="00817B45"/>
    <w:rsid w:val="00830AC8"/>
    <w:rsid w:val="00845AD0"/>
    <w:rsid w:val="00851349"/>
    <w:rsid w:val="0085287B"/>
    <w:rsid w:val="00853A0E"/>
    <w:rsid w:val="0085608D"/>
    <w:rsid w:val="00860F6D"/>
    <w:rsid w:val="008635D2"/>
    <w:rsid w:val="008650CF"/>
    <w:rsid w:val="00867E60"/>
    <w:rsid w:val="0087258E"/>
    <w:rsid w:val="00880C2D"/>
    <w:rsid w:val="0088173B"/>
    <w:rsid w:val="00881D46"/>
    <w:rsid w:val="008856DF"/>
    <w:rsid w:val="008861A3"/>
    <w:rsid w:val="0088713D"/>
    <w:rsid w:val="008932FF"/>
    <w:rsid w:val="00894A97"/>
    <w:rsid w:val="008966F4"/>
    <w:rsid w:val="00897917"/>
    <w:rsid w:val="008B6A21"/>
    <w:rsid w:val="008B6E7D"/>
    <w:rsid w:val="008C0C93"/>
    <w:rsid w:val="008C452E"/>
    <w:rsid w:val="008C7449"/>
    <w:rsid w:val="008E20E7"/>
    <w:rsid w:val="008E7AD5"/>
    <w:rsid w:val="008F7259"/>
    <w:rsid w:val="009023CA"/>
    <w:rsid w:val="009027E7"/>
    <w:rsid w:val="009063F6"/>
    <w:rsid w:val="00913C63"/>
    <w:rsid w:val="00917CA7"/>
    <w:rsid w:val="00920D9D"/>
    <w:rsid w:val="00934213"/>
    <w:rsid w:val="00936600"/>
    <w:rsid w:val="0094276D"/>
    <w:rsid w:val="009569D1"/>
    <w:rsid w:val="0096448D"/>
    <w:rsid w:val="00965355"/>
    <w:rsid w:val="009668CE"/>
    <w:rsid w:val="00967CAA"/>
    <w:rsid w:val="009841EA"/>
    <w:rsid w:val="009879D9"/>
    <w:rsid w:val="009A0686"/>
    <w:rsid w:val="009A19DA"/>
    <w:rsid w:val="009B0CEE"/>
    <w:rsid w:val="009B2DC0"/>
    <w:rsid w:val="009C0D46"/>
    <w:rsid w:val="009D1B98"/>
    <w:rsid w:val="009D41E7"/>
    <w:rsid w:val="009D676E"/>
    <w:rsid w:val="009E2686"/>
    <w:rsid w:val="009E4E8F"/>
    <w:rsid w:val="009F0899"/>
    <w:rsid w:val="009F787B"/>
    <w:rsid w:val="00A10454"/>
    <w:rsid w:val="00A22DDF"/>
    <w:rsid w:val="00A23732"/>
    <w:rsid w:val="00A42982"/>
    <w:rsid w:val="00A44C2B"/>
    <w:rsid w:val="00A613F9"/>
    <w:rsid w:val="00A63389"/>
    <w:rsid w:val="00A661A3"/>
    <w:rsid w:val="00A76B97"/>
    <w:rsid w:val="00A773BD"/>
    <w:rsid w:val="00A807C8"/>
    <w:rsid w:val="00A85437"/>
    <w:rsid w:val="00A8686C"/>
    <w:rsid w:val="00A87178"/>
    <w:rsid w:val="00A873CA"/>
    <w:rsid w:val="00A90269"/>
    <w:rsid w:val="00A922BF"/>
    <w:rsid w:val="00AA0872"/>
    <w:rsid w:val="00AB382B"/>
    <w:rsid w:val="00AC0F26"/>
    <w:rsid w:val="00AC4F96"/>
    <w:rsid w:val="00AD06AD"/>
    <w:rsid w:val="00AD4ADA"/>
    <w:rsid w:val="00AD6165"/>
    <w:rsid w:val="00AD715E"/>
    <w:rsid w:val="00AE0404"/>
    <w:rsid w:val="00AE37F7"/>
    <w:rsid w:val="00AF0D95"/>
    <w:rsid w:val="00AF0DCF"/>
    <w:rsid w:val="00AF5B90"/>
    <w:rsid w:val="00AF5EC7"/>
    <w:rsid w:val="00B13A15"/>
    <w:rsid w:val="00B14FBF"/>
    <w:rsid w:val="00B20F54"/>
    <w:rsid w:val="00B23A5A"/>
    <w:rsid w:val="00B26CE3"/>
    <w:rsid w:val="00B31EC4"/>
    <w:rsid w:val="00B33698"/>
    <w:rsid w:val="00B356E9"/>
    <w:rsid w:val="00B50EDE"/>
    <w:rsid w:val="00B57F0D"/>
    <w:rsid w:val="00B67223"/>
    <w:rsid w:val="00B71BDA"/>
    <w:rsid w:val="00B71E5C"/>
    <w:rsid w:val="00B84983"/>
    <w:rsid w:val="00B854EC"/>
    <w:rsid w:val="00B94DF9"/>
    <w:rsid w:val="00B96D6A"/>
    <w:rsid w:val="00BA13D8"/>
    <w:rsid w:val="00BB4BF4"/>
    <w:rsid w:val="00BB5EAA"/>
    <w:rsid w:val="00BC7147"/>
    <w:rsid w:val="00BD4C4C"/>
    <w:rsid w:val="00BD6EB4"/>
    <w:rsid w:val="00BE2C2F"/>
    <w:rsid w:val="00BE3852"/>
    <w:rsid w:val="00BE4C58"/>
    <w:rsid w:val="00BF13E1"/>
    <w:rsid w:val="00BF36F4"/>
    <w:rsid w:val="00C00879"/>
    <w:rsid w:val="00C0250F"/>
    <w:rsid w:val="00C03ACC"/>
    <w:rsid w:val="00C04E27"/>
    <w:rsid w:val="00C13F4B"/>
    <w:rsid w:val="00C17C7F"/>
    <w:rsid w:val="00C260FC"/>
    <w:rsid w:val="00C303CF"/>
    <w:rsid w:val="00C42314"/>
    <w:rsid w:val="00C444F4"/>
    <w:rsid w:val="00C4701D"/>
    <w:rsid w:val="00C47D68"/>
    <w:rsid w:val="00C672EC"/>
    <w:rsid w:val="00C700F9"/>
    <w:rsid w:val="00C726AF"/>
    <w:rsid w:val="00C73D94"/>
    <w:rsid w:val="00C74151"/>
    <w:rsid w:val="00C751B1"/>
    <w:rsid w:val="00C816A3"/>
    <w:rsid w:val="00C82353"/>
    <w:rsid w:val="00C840F2"/>
    <w:rsid w:val="00C848D0"/>
    <w:rsid w:val="00C94E60"/>
    <w:rsid w:val="00CA1285"/>
    <w:rsid w:val="00CA60A8"/>
    <w:rsid w:val="00CD16C6"/>
    <w:rsid w:val="00CD24FA"/>
    <w:rsid w:val="00CD3A58"/>
    <w:rsid w:val="00CD46F6"/>
    <w:rsid w:val="00CE01A4"/>
    <w:rsid w:val="00CE0E20"/>
    <w:rsid w:val="00CE4B5B"/>
    <w:rsid w:val="00CF1610"/>
    <w:rsid w:val="00CF767B"/>
    <w:rsid w:val="00D0112C"/>
    <w:rsid w:val="00D02D08"/>
    <w:rsid w:val="00D03509"/>
    <w:rsid w:val="00D20F69"/>
    <w:rsid w:val="00D235FE"/>
    <w:rsid w:val="00D279A2"/>
    <w:rsid w:val="00D33D02"/>
    <w:rsid w:val="00D34BA7"/>
    <w:rsid w:val="00D62FF1"/>
    <w:rsid w:val="00D63228"/>
    <w:rsid w:val="00D73F06"/>
    <w:rsid w:val="00D8119F"/>
    <w:rsid w:val="00D82C83"/>
    <w:rsid w:val="00D97912"/>
    <w:rsid w:val="00D97DF7"/>
    <w:rsid w:val="00DA4172"/>
    <w:rsid w:val="00DB122B"/>
    <w:rsid w:val="00DB39CC"/>
    <w:rsid w:val="00DB5232"/>
    <w:rsid w:val="00DC1114"/>
    <w:rsid w:val="00DD2D69"/>
    <w:rsid w:val="00DD2D94"/>
    <w:rsid w:val="00DD5DB1"/>
    <w:rsid w:val="00DD6F32"/>
    <w:rsid w:val="00DE10A1"/>
    <w:rsid w:val="00DE17F3"/>
    <w:rsid w:val="00DE394A"/>
    <w:rsid w:val="00DE77A3"/>
    <w:rsid w:val="00DF5495"/>
    <w:rsid w:val="00E0128D"/>
    <w:rsid w:val="00E109EE"/>
    <w:rsid w:val="00E11FDA"/>
    <w:rsid w:val="00E20A6C"/>
    <w:rsid w:val="00E212C3"/>
    <w:rsid w:val="00E2646B"/>
    <w:rsid w:val="00E26715"/>
    <w:rsid w:val="00E37159"/>
    <w:rsid w:val="00E432F6"/>
    <w:rsid w:val="00E45251"/>
    <w:rsid w:val="00E45408"/>
    <w:rsid w:val="00E51EED"/>
    <w:rsid w:val="00E539A2"/>
    <w:rsid w:val="00E5504B"/>
    <w:rsid w:val="00E914A9"/>
    <w:rsid w:val="00E92E13"/>
    <w:rsid w:val="00E944FB"/>
    <w:rsid w:val="00E96B4F"/>
    <w:rsid w:val="00EA5396"/>
    <w:rsid w:val="00EA6F47"/>
    <w:rsid w:val="00EA71D7"/>
    <w:rsid w:val="00EB169B"/>
    <w:rsid w:val="00EB20CC"/>
    <w:rsid w:val="00EB5105"/>
    <w:rsid w:val="00EB5600"/>
    <w:rsid w:val="00EB6E15"/>
    <w:rsid w:val="00EC2E79"/>
    <w:rsid w:val="00EC48FB"/>
    <w:rsid w:val="00EC5BAC"/>
    <w:rsid w:val="00EC69AE"/>
    <w:rsid w:val="00ED1FB8"/>
    <w:rsid w:val="00ED277A"/>
    <w:rsid w:val="00EE2A40"/>
    <w:rsid w:val="00EE37E2"/>
    <w:rsid w:val="00EF3A60"/>
    <w:rsid w:val="00F019B8"/>
    <w:rsid w:val="00F02B8D"/>
    <w:rsid w:val="00F0395C"/>
    <w:rsid w:val="00F03ECD"/>
    <w:rsid w:val="00F1076F"/>
    <w:rsid w:val="00F109AB"/>
    <w:rsid w:val="00F12FA9"/>
    <w:rsid w:val="00F13A18"/>
    <w:rsid w:val="00F147D0"/>
    <w:rsid w:val="00F177F3"/>
    <w:rsid w:val="00F26640"/>
    <w:rsid w:val="00F313EB"/>
    <w:rsid w:val="00F46F6C"/>
    <w:rsid w:val="00F51E51"/>
    <w:rsid w:val="00F53055"/>
    <w:rsid w:val="00F572CF"/>
    <w:rsid w:val="00F6438C"/>
    <w:rsid w:val="00F661AC"/>
    <w:rsid w:val="00F66CDF"/>
    <w:rsid w:val="00F72087"/>
    <w:rsid w:val="00F728EC"/>
    <w:rsid w:val="00F73B5F"/>
    <w:rsid w:val="00F73F13"/>
    <w:rsid w:val="00F810A5"/>
    <w:rsid w:val="00F817B9"/>
    <w:rsid w:val="00F838E8"/>
    <w:rsid w:val="00F83F49"/>
    <w:rsid w:val="00F8436B"/>
    <w:rsid w:val="00F861FB"/>
    <w:rsid w:val="00F9013D"/>
    <w:rsid w:val="00F9750E"/>
    <w:rsid w:val="00FA5021"/>
    <w:rsid w:val="00FA6875"/>
    <w:rsid w:val="00FB61EB"/>
    <w:rsid w:val="00FC2075"/>
    <w:rsid w:val="00FC3571"/>
    <w:rsid w:val="00FC4205"/>
    <w:rsid w:val="00FC5456"/>
    <w:rsid w:val="00FD2D52"/>
    <w:rsid w:val="00FD5A19"/>
    <w:rsid w:val="00FD5E77"/>
    <w:rsid w:val="00F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  <w:style w:type="paragraph" w:styleId="af3">
    <w:name w:val="Balloon Text"/>
    <w:basedOn w:val="a"/>
    <w:link w:val="af4"/>
    <w:semiHidden/>
    <w:rsid w:val="007561EB"/>
    <w:pPr>
      <w:suppressAutoHyphens w:val="0"/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561EB"/>
    <w:rPr>
      <w:rFonts w:ascii="Tahoma" w:hAnsi="Tahoma"/>
      <w:sz w:val="16"/>
      <w:szCs w:val="16"/>
    </w:rPr>
  </w:style>
  <w:style w:type="paragraph" w:customStyle="1" w:styleId="msonormalmrcssattr">
    <w:name w:val="msonormal_mr_css_attr"/>
    <w:basedOn w:val="a"/>
    <w:rsid w:val="00FD5A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967CA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967CAA"/>
    <w:rPr>
      <w:color w:val="800080"/>
      <w:u w:val="single"/>
    </w:rPr>
  </w:style>
  <w:style w:type="paragraph" w:customStyle="1" w:styleId="xl63">
    <w:name w:val="xl63"/>
    <w:basedOn w:val="a"/>
    <w:rsid w:val="00967CAA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67C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7C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967CAA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67C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7C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967C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mrcssattr_mr_css_attr"/>
    <w:basedOn w:val="a"/>
    <w:rsid w:val="00C04E2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BD0B6-7F65-4D95-BD3E-5F845497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6273</Words>
  <Characters>35759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41949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2021-12-28T07:13:00Z</cp:lastPrinted>
  <dcterms:created xsi:type="dcterms:W3CDTF">2021-11-22T12:46:00Z</dcterms:created>
  <dcterms:modified xsi:type="dcterms:W3CDTF">2021-12-28T07:13:00Z</dcterms:modified>
</cp:coreProperties>
</file>