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0F" w:rsidRDefault="00FA63E1" w:rsidP="00F2700F">
      <w:pPr>
        <w:pStyle w:val="a5"/>
        <w:jc w:val="center"/>
        <w:rPr>
          <w:rStyle w:val="FontStyle11"/>
          <w:sz w:val="28"/>
          <w:szCs w:val="28"/>
        </w:rPr>
      </w:pPr>
      <w:r w:rsidRPr="00FA63E1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-31.4pt;width:46.25pt;height:54.75pt;z-index:251660288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535260076" r:id="rId5"/>
        </w:pict>
      </w:r>
      <w:r w:rsidR="00F2700F" w:rsidRPr="007F742A">
        <w:rPr>
          <w:rStyle w:val="FontStyle11"/>
          <w:sz w:val="28"/>
          <w:szCs w:val="28"/>
        </w:rPr>
        <w:t>СОВЕТ</w:t>
      </w:r>
    </w:p>
    <w:p w:rsidR="00F2700F" w:rsidRPr="00F2700F" w:rsidRDefault="00F2700F" w:rsidP="00F2700F">
      <w:pPr>
        <w:pStyle w:val="a5"/>
        <w:jc w:val="center"/>
        <w:rPr>
          <w:rStyle w:val="FontStyle11"/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905D2"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F2700F" w:rsidRPr="005905D2" w:rsidRDefault="00F2700F" w:rsidP="00F2700F">
      <w:pPr>
        <w:pStyle w:val="a5"/>
        <w:jc w:val="center"/>
        <w:rPr>
          <w:rStyle w:val="FontStyle11"/>
          <w:sz w:val="28"/>
          <w:szCs w:val="28"/>
        </w:rPr>
      </w:pPr>
      <w:r w:rsidRPr="005905D2">
        <w:rPr>
          <w:rStyle w:val="FontStyle11"/>
          <w:sz w:val="28"/>
          <w:szCs w:val="28"/>
        </w:rPr>
        <w:t>САРАТОВСКОЙ ОБЛАСТИ</w:t>
      </w:r>
    </w:p>
    <w:p w:rsidR="00F2700F" w:rsidRPr="005905D2" w:rsidRDefault="00F2700F" w:rsidP="00F270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5D2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F2700F" w:rsidRPr="005905D2" w:rsidRDefault="004663D0" w:rsidP="00F2700F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00F" w:rsidRPr="005905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00F" w:rsidRPr="00501710" w:rsidRDefault="00F2700F" w:rsidP="00501710">
      <w:pPr>
        <w:pStyle w:val="a6"/>
        <w:jc w:val="center"/>
        <w:rPr>
          <w:szCs w:val="28"/>
        </w:rPr>
      </w:pPr>
      <w:r w:rsidRPr="005905D2">
        <w:rPr>
          <w:szCs w:val="28"/>
        </w:rPr>
        <w:t xml:space="preserve">от    </w:t>
      </w:r>
      <w:r w:rsidR="004663D0">
        <w:rPr>
          <w:szCs w:val="28"/>
        </w:rPr>
        <w:t>14 сентября</w:t>
      </w:r>
      <w:r w:rsidRPr="005905D2">
        <w:rPr>
          <w:szCs w:val="28"/>
        </w:rPr>
        <w:t xml:space="preserve">   2016 года №  </w:t>
      </w:r>
      <w:r w:rsidR="004663D0">
        <w:rPr>
          <w:szCs w:val="28"/>
        </w:rPr>
        <w:t>121</w:t>
      </w:r>
    </w:p>
    <w:p w:rsidR="00501710" w:rsidRPr="00501710" w:rsidRDefault="00F2700F" w:rsidP="0050171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710">
        <w:rPr>
          <w:lang w:eastAsia="ru-RU"/>
        </w:rPr>
        <w:t xml:space="preserve"> </w:t>
      </w:r>
      <w:r w:rsidRPr="005017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определения размера платы </w:t>
      </w:r>
    </w:p>
    <w:p w:rsidR="00501710" w:rsidRDefault="00F2700F" w:rsidP="0050171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7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соглашению об установлении сервитута </w:t>
      </w:r>
    </w:p>
    <w:p w:rsidR="00501710" w:rsidRDefault="00F2700F" w:rsidP="0050171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7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отношении земельных участков, находящихся </w:t>
      </w:r>
    </w:p>
    <w:p w:rsidR="00F2700F" w:rsidRPr="00501710" w:rsidRDefault="00F2700F" w:rsidP="0050171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7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собственности </w:t>
      </w:r>
      <w:r w:rsidR="0026534B">
        <w:rPr>
          <w:rFonts w:ascii="Times New Roman" w:hAnsi="Times New Roman" w:cs="Times New Roman"/>
          <w:b/>
          <w:sz w:val="28"/>
          <w:szCs w:val="28"/>
          <w:lang w:eastAsia="ru-RU"/>
        </w:rPr>
        <w:t>Преображен</w:t>
      </w:r>
      <w:r w:rsidRPr="00501710">
        <w:rPr>
          <w:rFonts w:ascii="Times New Roman" w:hAnsi="Times New Roman" w:cs="Times New Roman"/>
          <w:b/>
          <w:sz w:val="28"/>
          <w:szCs w:val="28"/>
          <w:lang w:eastAsia="ru-RU"/>
        </w:rPr>
        <w:t>ского муниципального образования</w:t>
      </w:r>
      <w:r w:rsidR="002653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700F" w:rsidRPr="00F2700F" w:rsidRDefault="00F2700F" w:rsidP="00F2700F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2700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  </w:t>
      </w:r>
    </w:p>
    <w:p w:rsidR="00F2700F" w:rsidRPr="00F2700F" w:rsidRDefault="0026534B" w:rsidP="0026534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2700F" w:rsidRPr="00F2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3 части 2 статьи 39 Земельного кодекса Российской Федерации, 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00F" w:rsidRPr="00F2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F2700F" w:rsidRPr="00F2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</w:t>
      </w:r>
      <w:r w:rsidR="00F2700F" w:rsidRPr="00F2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</w:t>
      </w:r>
      <w:r w:rsidR="00F2700F" w:rsidRPr="00F2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муниципального района Саратовской области,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</w:t>
      </w:r>
      <w:r w:rsidRPr="00F2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F2700F" w:rsidRPr="00F2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F2700F" w:rsidRPr="0026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700F" w:rsidRPr="00F2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F2700F" w:rsidRPr="00F2700F" w:rsidRDefault="00F2700F" w:rsidP="00F2700F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2700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 </w:t>
      </w:r>
    </w:p>
    <w:p w:rsidR="00F2700F" w:rsidRPr="00F2700F" w:rsidRDefault="00F2700F" w:rsidP="0026534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="0026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</w:t>
      </w:r>
      <w:r w:rsidR="0026534B" w:rsidRPr="00F2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F2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согласно Приложению.</w:t>
      </w:r>
    </w:p>
    <w:p w:rsidR="0026534B" w:rsidRDefault="00F2700F" w:rsidP="0026534B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sz w:val="28"/>
          <w:szCs w:val="28"/>
          <w:lang w:val="ru-RU"/>
        </w:rPr>
      </w:pPr>
      <w:r w:rsidRPr="00F2700F">
        <w:rPr>
          <w:rFonts w:eastAsia="Times New Roman"/>
          <w:color w:val="000000"/>
          <w:sz w:val="28"/>
          <w:szCs w:val="28"/>
          <w:lang w:val="ru-RU"/>
        </w:rPr>
        <w:t xml:space="preserve">2. </w:t>
      </w:r>
      <w:r w:rsidR="0026534B">
        <w:rPr>
          <w:sz w:val="28"/>
          <w:szCs w:val="28"/>
          <w:lang w:val="ru-RU"/>
        </w:rPr>
        <w:t>Настоящее решение подлежит официальному опубликованию в «Информационном сборнике» Преображенского муниципального образования</w:t>
      </w:r>
    </w:p>
    <w:p w:rsidR="0026534B" w:rsidRPr="007F742A" w:rsidRDefault="0026534B" w:rsidP="0026534B">
      <w:pPr>
        <w:pStyle w:val="Style1"/>
        <w:adjustRightInd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3. </w:t>
      </w:r>
      <w:r w:rsidRPr="007F742A">
        <w:rPr>
          <w:sz w:val="28"/>
          <w:szCs w:val="28"/>
          <w:lang w:val="ru-RU"/>
        </w:rPr>
        <w:t>Настоящее решение вступает в силу со дня его официального</w:t>
      </w:r>
    </w:p>
    <w:p w:rsidR="0026534B" w:rsidRDefault="0026534B" w:rsidP="0026534B">
      <w:pPr>
        <w:pStyle w:val="Style1"/>
        <w:adjustRightInd/>
        <w:spacing w:before="72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опубликования.</w:t>
      </w:r>
    </w:p>
    <w:p w:rsidR="00F2700F" w:rsidRPr="00F2700F" w:rsidRDefault="00F2700F" w:rsidP="0026534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6534B" w:rsidRDefault="00F2700F" w:rsidP="0026534B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</w:t>
      </w:r>
      <w:r w:rsidR="0026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534B" w:rsidRPr="00265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Преображен</w:t>
      </w:r>
      <w:r w:rsidR="0026534B" w:rsidRPr="00F27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="0026534B" w:rsidRPr="00F2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700F" w:rsidRPr="00F2700F" w:rsidRDefault="00F2700F" w:rsidP="0026534B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                                               </w:t>
      </w:r>
      <w:r w:rsidR="0026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М.Т.Мартынов</w:t>
      </w:r>
    </w:p>
    <w:p w:rsidR="00F2700F" w:rsidRPr="00F2700F" w:rsidRDefault="00F2700F" w:rsidP="00F2700F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2700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 </w:t>
      </w:r>
      <w:r w:rsidRPr="00F2700F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 </w:t>
      </w:r>
    </w:p>
    <w:p w:rsidR="0026534B" w:rsidRDefault="0026534B" w:rsidP="00F2700F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26534B" w:rsidRDefault="0026534B" w:rsidP="00F2700F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26534B" w:rsidRDefault="0026534B" w:rsidP="00F2700F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26534B" w:rsidRDefault="0026534B" w:rsidP="00F2700F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26534B" w:rsidRDefault="0026534B" w:rsidP="00F2700F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26534B" w:rsidRDefault="0026534B" w:rsidP="00F2700F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26534B" w:rsidRDefault="0026534B" w:rsidP="0026534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00F" w:rsidRPr="0026534B" w:rsidRDefault="00F2700F" w:rsidP="0026534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534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2700F" w:rsidRPr="0026534B" w:rsidRDefault="00F2700F" w:rsidP="0026534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534B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2700F" w:rsidRPr="0026534B" w:rsidRDefault="0026534B" w:rsidP="0026534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534B">
        <w:rPr>
          <w:rFonts w:ascii="Times New Roman" w:hAnsi="Times New Roman" w:cs="Times New Roman"/>
          <w:sz w:val="24"/>
          <w:szCs w:val="24"/>
          <w:lang w:eastAsia="ru-RU"/>
        </w:rPr>
        <w:t>Преображенского</w:t>
      </w:r>
      <w:r w:rsidR="00F2700F" w:rsidRPr="0026534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F2700F" w:rsidRPr="0026534B" w:rsidRDefault="00F2700F" w:rsidP="0026534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534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663D0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26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534B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4663D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6534B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26534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26534B">
        <w:rPr>
          <w:rFonts w:ascii="Times New Roman" w:hAnsi="Times New Roman" w:cs="Times New Roman"/>
          <w:sz w:val="24"/>
          <w:szCs w:val="24"/>
          <w:lang w:eastAsia="ru-RU"/>
        </w:rPr>
        <w:t>года №</w:t>
      </w:r>
      <w:r w:rsidR="0026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63D0">
        <w:rPr>
          <w:rFonts w:ascii="Times New Roman" w:hAnsi="Times New Roman" w:cs="Times New Roman"/>
          <w:sz w:val="24"/>
          <w:szCs w:val="24"/>
          <w:lang w:eastAsia="ru-RU"/>
        </w:rPr>
        <w:t>121</w:t>
      </w:r>
    </w:p>
    <w:p w:rsidR="00F2700F" w:rsidRPr="00F2700F" w:rsidRDefault="00F2700F" w:rsidP="00F2700F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2700F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 </w:t>
      </w:r>
    </w:p>
    <w:p w:rsidR="00F2700F" w:rsidRPr="00F2700F" w:rsidRDefault="00F2700F" w:rsidP="0026534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="0026534B" w:rsidRPr="00265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Преображен</w:t>
      </w:r>
      <w:r w:rsidR="0026534B" w:rsidRPr="00F27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Pr="00F27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F2700F" w:rsidRPr="00F2700F" w:rsidRDefault="00F2700F" w:rsidP="0026534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="0026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</w:t>
      </w:r>
      <w:r w:rsidR="0026534B" w:rsidRPr="00F2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F2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26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</w:t>
      </w:r>
      <w:r w:rsidR="0026534B" w:rsidRPr="00F2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F2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(далее - размер платы по соглашению об установлении сервитута).</w:t>
      </w:r>
    </w:p>
    <w:p w:rsidR="00F2700F" w:rsidRPr="00F2700F" w:rsidRDefault="00F2700F" w:rsidP="0026534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F2700F" w:rsidRPr="00F2700F" w:rsidRDefault="00F2700F" w:rsidP="0026534B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прав на земельный участок до и после установления сервитута, которая определяется независимым оценщиком в соответствии с</w:t>
      </w:r>
      <w:r w:rsidRPr="0026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26534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законодательством</w:t>
        </w:r>
      </w:hyperlink>
      <w:r w:rsidRPr="0026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об оценочной деятельности.</w:t>
      </w:r>
    </w:p>
    <w:p w:rsidR="00F2700F" w:rsidRPr="00F2700F" w:rsidRDefault="00F2700F" w:rsidP="0026534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F2700F" w:rsidRPr="00F2700F" w:rsidRDefault="00F2700F" w:rsidP="0026534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Основанием для пересмотра размера платы по соглашению об установлении сервитута, определенного в соответствии с настоящим Порядком, является изменение кадастровой стоимости земельного участка.</w:t>
      </w:r>
    </w:p>
    <w:p w:rsidR="00F2700F" w:rsidRPr="00F2700F" w:rsidRDefault="00F2700F" w:rsidP="0026534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F227A2" w:rsidRPr="0026534B" w:rsidRDefault="00F227A2" w:rsidP="002653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27A2" w:rsidRPr="0026534B" w:rsidSect="00F2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00F"/>
    <w:rsid w:val="001B2871"/>
    <w:rsid w:val="0026534B"/>
    <w:rsid w:val="004663D0"/>
    <w:rsid w:val="00501710"/>
    <w:rsid w:val="00921741"/>
    <w:rsid w:val="00F227A2"/>
    <w:rsid w:val="00F2700F"/>
    <w:rsid w:val="00FA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A2"/>
  </w:style>
  <w:style w:type="paragraph" w:styleId="2">
    <w:name w:val="heading 2"/>
    <w:basedOn w:val="a"/>
    <w:link w:val="20"/>
    <w:uiPriority w:val="9"/>
    <w:qFormat/>
    <w:rsid w:val="00F27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7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00F"/>
  </w:style>
  <w:style w:type="character" w:styleId="a4">
    <w:name w:val="Hyperlink"/>
    <w:basedOn w:val="a0"/>
    <w:uiPriority w:val="99"/>
    <w:semiHidden/>
    <w:unhideWhenUsed/>
    <w:rsid w:val="00F2700F"/>
    <w:rPr>
      <w:color w:val="0000FF"/>
      <w:u w:val="single"/>
    </w:rPr>
  </w:style>
  <w:style w:type="paragraph" w:styleId="a5">
    <w:name w:val="No Spacing"/>
    <w:uiPriority w:val="1"/>
    <w:qFormat/>
    <w:rsid w:val="00F2700F"/>
    <w:pPr>
      <w:spacing w:after="0" w:line="240" w:lineRule="auto"/>
    </w:pPr>
  </w:style>
  <w:style w:type="paragraph" w:styleId="a6">
    <w:name w:val="Subtitle"/>
    <w:basedOn w:val="a"/>
    <w:link w:val="a7"/>
    <w:qFormat/>
    <w:rsid w:val="00F270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F270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F2700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 1"/>
    <w:uiPriority w:val="99"/>
    <w:rsid w:val="00265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509.0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2016-09-13T04:21:00Z</cp:lastPrinted>
  <dcterms:created xsi:type="dcterms:W3CDTF">2016-07-08T05:00:00Z</dcterms:created>
  <dcterms:modified xsi:type="dcterms:W3CDTF">2016-09-13T04:22:00Z</dcterms:modified>
</cp:coreProperties>
</file>