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28" w:rsidRDefault="00CA0B2F" w:rsidP="009E5DA2">
      <w:pPr>
        <w:pStyle w:val="a8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5F257D" w:rsidRPr="00CA0B2F" w:rsidRDefault="005F257D" w:rsidP="005F257D">
      <w:pPr>
        <w:pStyle w:val="a8"/>
        <w:jc w:val="center"/>
        <w:rPr>
          <w:b/>
          <w:bCs/>
        </w:rPr>
      </w:pPr>
      <w:r w:rsidRPr="00CA0B2F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85pt;margin-top:-32.7pt;width:54.05pt;height:1in;z-index:251660288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13201670" r:id="rId7"/>
        </w:pict>
      </w:r>
      <w:r w:rsidRPr="00CA0B2F">
        <w:rPr>
          <w:b/>
          <w:bCs/>
        </w:rPr>
        <w:t>СОВЕТ</w:t>
      </w:r>
    </w:p>
    <w:p w:rsidR="005F257D" w:rsidRPr="00CA0B2F" w:rsidRDefault="005F257D" w:rsidP="005F257D">
      <w:pPr>
        <w:pStyle w:val="a8"/>
        <w:ind w:left="150"/>
        <w:jc w:val="center"/>
        <w:rPr>
          <w:b/>
          <w:bCs/>
        </w:rPr>
      </w:pPr>
      <w:r w:rsidRPr="00CA0B2F">
        <w:rPr>
          <w:b/>
          <w:bCs/>
        </w:rPr>
        <w:t>ПРЕОБРАЖЕНСКОГО МУНИЦИПАЛЬНОГО ОБРАЗОВАНИЯ ПУГАЧЕВСКОГО МУНИЦИПАЛЬНОГО РАЙОНА</w:t>
      </w:r>
    </w:p>
    <w:p w:rsidR="005F257D" w:rsidRPr="00CA0B2F" w:rsidRDefault="005F257D" w:rsidP="005F257D">
      <w:pPr>
        <w:pStyle w:val="a8"/>
        <w:ind w:left="150"/>
        <w:jc w:val="center"/>
        <w:rPr>
          <w:b/>
          <w:bCs/>
        </w:rPr>
      </w:pPr>
      <w:r w:rsidRPr="00CA0B2F">
        <w:rPr>
          <w:b/>
          <w:bCs/>
        </w:rPr>
        <w:t xml:space="preserve"> САРАТОВСКОЙ ОБЛАСТИ</w:t>
      </w:r>
    </w:p>
    <w:p w:rsidR="005F257D" w:rsidRPr="00CA0B2F" w:rsidRDefault="005F257D" w:rsidP="005F257D">
      <w:pPr>
        <w:pStyle w:val="a8"/>
        <w:rPr>
          <w:b/>
          <w:bCs/>
        </w:rPr>
      </w:pPr>
      <w:r w:rsidRPr="00CA0B2F">
        <w:rPr>
          <w:b/>
          <w:bCs/>
        </w:rPr>
        <w:t xml:space="preserve">                                             </w:t>
      </w:r>
    </w:p>
    <w:p w:rsidR="005F257D" w:rsidRPr="00CA0B2F" w:rsidRDefault="005F257D" w:rsidP="005F257D">
      <w:pPr>
        <w:pStyle w:val="a8"/>
        <w:jc w:val="center"/>
      </w:pPr>
      <w:r w:rsidRPr="00CA0B2F">
        <w:rPr>
          <w:b/>
          <w:bCs/>
        </w:rPr>
        <w:t>Р Е Ш Е Н И Е</w:t>
      </w:r>
    </w:p>
    <w:p w:rsidR="00F948A8" w:rsidRPr="00CA0B2F" w:rsidRDefault="00F948A8" w:rsidP="005F257D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8A8" w:rsidRPr="00CA0B2F" w:rsidRDefault="00F948A8" w:rsidP="00F9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0B2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E5DA2" w:rsidRPr="00CA0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B2F">
        <w:rPr>
          <w:rFonts w:ascii="Times New Roman" w:eastAsia="Times New Roman" w:hAnsi="Times New Roman" w:cs="Times New Roman"/>
          <w:sz w:val="28"/>
          <w:szCs w:val="28"/>
        </w:rPr>
        <w:t xml:space="preserve">27 </w:t>
      </w:r>
      <w:r w:rsidRPr="00CA0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57D" w:rsidRPr="00CA0B2F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Pr="00CA0B2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F257D" w:rsidRPr="00CA0B2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A0B2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E5DA2" w:rsidRPr="00CA0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B2F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F948A8" w:rsidRPr="00CA0B2F" w:rsidRDefault="00F948A8" w:rsidP="00F9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8A8" w:rsidRPr="00CA0B2F" w:rsidRDefault="00F948A8" w:rsidP="00F94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B2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CA0B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Порядка </w:t>
      </w:r>
      <w:r w:rsidRPr="00CA0B2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F948A8" w:rsidRPr="00CA0B2F" w:rsidRDefault="00F948A8" w:rsidP="00F94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B2F">
        <w:rPr>
          <w:rFonts w:ascii="Times New Roman" w:hAnsi="Times New Roman" w:cs="Times New Roman"/>
          <w:b/>
          <w:sz w:val="28"/>
          <w:szCs w:val="28"/>
        </w:rPr>
        <w:t>муниципального имущества, включенного в</w:t>
      </w:r>
    </w:p>
    <w:p w:rsidR="00F948A8" w:rsidRPr="00CA0B2F" w:rsidRDefault="00F948A8" w:rsidP="00F94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B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</w:t>
      </w:r>
      <w:r w:rsidRPr="00CA0B2F">
        <w:rPr>
          <w:rFonts w:ascii="Times New Roman" w:hAnsi="Times New Roman" w:cs="Times New Roman"/>
          <w:b/>
          <w:sz w:val="28"/>
          <w:szCs w:val="28"/>
        </w:rPr>
        <w:t xml:space="preserve">, предусмотренный частью 4 статьи 18 </w:t>
      </w:r>
    </w:p>
    <w:p w:rsidR="00F948A8" w:rsidRPr="00CA0B2F" w:rsidRDefault="00F948A8" w:rsidP="00F94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B2F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от 24 июля 2007 года № 209-ФЗ  </w:t>
      </w:r>
    </w:p>
    <w:p w:rsidR="00F948A8" w:rsidRPr="00CA0B2F" w:rsidRDefault="00F948A8" w:rsidP="00F94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B2F">
        <w:rPr>
          <w:rFonts w:ascii="Times New Roman" w:hAnsi="Times New Roman" w:cs="Times New Roman"/>
          <w:b/>
          <w:sz w:val="28"/>
          <w:szCs w:val="28"/>
        </w:rPr>
        <w:t xml:space="preserve">«О развитии малого и среднего предпринимательства </w:t>
      </w:r>
    </w:p>
    <w:p w:rsidR="00F948A8" w:rsidRPr="00CA0B2F" w:rsidRDefault="00F948A8" w:rsidP="00F94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B2F">
        <w:rPr>
          <w:rFonts w:ascii="Times New Roman" w:hAnsi="Times New Roman" w:cs="Times New Roman"/>
          <w:b/>
          <w:sz w:val="28"/>
          <w:szCs w:val="28"/>
        </w:rPr>
        <w:t>в Российской Федерации»</w:t>
      </w:r>
    </w:p>
    <w:p w:rsidR="00F948A8" w:rsidRPr="00CA0B2F" w:rsidRDefault="00F948A8" w:rsidP="00F94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8A8" w:rsidRPr="00CA0B2F" w:rsidRDefault="00F948A8" w:rsidP="00F94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B2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Федерации, </w:t>
      </w:r>
      <w:r w:rsidRPr="00CA0B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26 июля 2006 года № 135-ФЗ «О защите конкуренции», </w:t>
      </w:r>
      <w:r w:rsidRPr="00CA0B2F">
        <w:rPr>
          <w:rFonts w:ascii="Times New Roman" w:hAnsi="Times New Roman" w:cs="Times New Roman"/>
          <w:sz w:val="28"/>
          <w:szCs w:val="28"/>
        </w:rPr>
        <w:t xml:space="preserve">от 24 июля 2007 года № 209-ФЗ «О развитии малого и среднего предпринимательства в Российской Федерации», </w:t>
      </w:r>
      <w:r w:rsidRPr="00CA0B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22 июля 2008 № 159-ФЗ «Об особенностях отчуждения недвижимого имущества, находящегося вгосударственной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CA0B2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21 августа 2010 года № 645 (в редакции  от 1 декабря 2016 года № 1283) «Об имущественной поддержке субъектов малого и среднего предпринимательства при предоставлении федерального имущества», Уставом </w:t>
      </w:r>
      <w:r w:rsidR="005F257D" w:rsidRPr="00CA0B2F">
        <w:rPr>
          <w:rFonts w:ascii="Times New Roman" w:hAnsi="Times New Roman" w:cs="Times New Roman"/>
          <w:sz w:val="28"/>
          <w:szCs w:val="28"/>
        </w:rPr>
        <w:t>Преображ</w:t>
      </w:r>
      <w:r w:rsidRPr="00CA0B2F">
        <w:rPr>
          <w:rFonts w:ascii="Times New Roman" w:hAnsi="Times New Roman" w:cs="Times New Roman"/>
          <w:sz w:val="28"/>
          <w:szCs w:val="28"/>
        </w:rPr>
        <w:t xml:space="preserve">енского муниципального образования Пугачевского муниципального района Саратовской области, Совет  </w:t>
      </w:r>
      <w:r w:rsidR="005F257D" w:rsidRPr="00CA0B2F">
        <w:rPr>
          <w:rFonts w:ascii="Times New Roman" w:hAnsi="Times New Roman" w:cs="Times New Roman"/>
          <w:sz w:val="28"/>
          <w:szCs w:val="28"/>
        </w:rPr>
        <w:t>Преображ</w:t>
      </w:r>
      <w:r w:rsidRPr="00CA0B2F">
        <w:rPr>
          <w:rFonts w:ascii="Times New Roman" w:hAnsi="Times New Roman" w:cs="Times New Roman"/>
          <w:sz w:val="28"/>
          <w:szCs w:val="28"/>
        </w:rPr>
        <w:t>енского муниципального образования Пугачевского муниципального района Саратовской области РЕШИЛ:</w:t>
      </w:r>
    </w:p>
    <w:p w:rsidR="00F948A8" w:rsidRPr="00CA0B2F" w:rsidRDefault="00F948A8" w:rsidP="00F94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B2F">
        <w:rPr>
          <w:rFonts w:ascii="Times New Roman" w:hAnsi="Times New Roman" w:cs="Times New Roman"/>
          <w:sz w:val="28"/>
          <w:szCs w:val="28"/>
        </w:rPr>
        <w:t xml:space="preserve">1. </w:t>
      </w:r>
      <w:r w:rsidRPr="00CA0B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Порядок </w:t>
      </w:r>
      <w:r w:rsidRPr="00CA0B2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муниципального имущества</w:t>
      </w:r>
      <w:r w:rsidRPr="00CA0B2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</w:t>
      </w:r>
      <w:r w:rsidRPr="00CA0B2F">
        <w:rPr>
          <w:rFonts w:ascii="Times New Roman" w:hAnsi="Times New Roman" w:cs="Times New Roman"/>
          <w:sz w:val="28"/>
          <w:szCs w:val="28"/>
        </w:rPr>
        <w:t xml:space="preserve"> включенного в </w:t>
      </w:r>
      <w:r w:rsidRPr="00CA0B2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</w:t>
      </w:r>
      <w:r w:rsidRPr="00CA0B2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r w:rsidRPr="00CA0B2F">
        <w:rPr>
          <w:rFonts w:ascii="Times New Roman" w:hAnsi="Times New Roman" w:cs="Times New Roman"/>
          <w:sz w:val="28"/>
          <w:szCs w:val="28"/>
        </w:rPr>
        <w:t>предусмотренный частью 4 статьи 18 Федерального закона от 24 июля 2007 года № 209-ФЗ «О развитии малого и среднего предпринимательства в Российской Федерации»,</w:t>
      </w:r>
      <w:r w:rsidRPr="00CA0B2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приложению.</w:t>
      </w:r>
    </w:p>
    <w:p w:rsidR="00F948A8" w:rsidRPr="00CA0B2F" w:rsidRDefault="00F948A8" w:rsidP="00F948A8">
      <w:pPr>
        <w:pStyle w:val="ConsPlusNormal"/>
        <w:ind w:firstLine="540"/>
        <w:jc w:val="both"/>
        <w:rPr>
          <w:szCs w:val="28"/>
        </w:rPr>
      </w:pPr>
      <w:r w:rsidRPr="00CA0B2F">
        <w:rPr>
          <w:szCs w:val="28"/>
        </w:rPr>
        <w:t>2. Опубликовать настоящее решение</w:t>
      </w:r>
      <w:r w:rsidR="005F257D" w:rsidRPr="00CA0B2F">
        <w:rPr>
          <w:szCs w:val="28"/>
        </w:rPr>
        <w:t xml:space="preserve"> в Информационном сборнике Преображенского муниципального образования</w:t>
      </w:r>
      <w:r w:rsidRPr="00CA0B2F">
        <w:rPr>
          <w:szCs w:val="28"/>
        </w:rPr>
        <w:t>, размести</w:t>
      </w:r>
      <w:r w:rsidR="005F257D" w:rsidRPr="00CA0B2F">
        <w:rPr>
          <w:szCs w:val="28"/>
        </w:rPr>
        <w:t>ть</w:t>
      </w:r>
      <w:r w:rsidRPr="00CA0B2F">
        <w:rPr>
          <w:szCs w:val="28"/>
        </w:rPr>
        <w:t xml:space="preserve"> на </w:t>
      </w:r>
      <w:r w:rsidR="005F257D" w:rsidRPr="00CA0B2F">
        <w:rPr>
          <w:szCs w:val="28"/>
        </w:rPr>
        <w:t xml:space="preserve"> </w:t>
      </w:r>
      <w:r w:rsidRPr="00CA0B2F">
        <w:rPr>
          <w:szCs w:val="28"/>
        </w:rPr>
        <w:t xml:space="preserve">сайте </w:t>
      </w:r>
      <w:r w:rsidRPr="00CA0B2F">
        <w:rPr>
          <w:szCs w:val="28"/>
        </w:rPr>
        <w:lastRenderedPageBreak/>
        <w:t xml:space="preserve">администрации </w:t>
      </w:r>
      <w:r w:rsidR="005F257D" w:rsidRPr="00CA0B2F">
        <w:rPr>
          <w:szCs w:val="28"/>
        </w:rPr>
        <w:t>Преображенского</w:t>
      </w:r>
      <w:r w:rsidRPr="00CA0B2F">
        <w:rPr>
          <w:szCs w:val="28"/>
        </w:rPr>
        <w:t xml:space="preserve"> муниципального образования Пугачевского муниципального района Саратовской области в сети Интернет.</w:t>
      </w:r>
    </w:p>
    <w:p w:rsidR="00F948A8" w:rsidRPr="00CA0B2F" w:rsidRDefault="00F948A8" w:rsidP="00F948A8">
      <w:pPr>
        <w:pStyle w:val="ConsPlusNormal"/>
        <w:ind w:firstLine="540"/>
        <w:jc w:val="both"/>
        <w:rPr>
          <w:szCs w:val="28"/>
        </w:rPr>
      </w:pPr>
      <w:r w:rsidRPr="00CA0B2F">
        <w:rPr>
          <w:szCs w:val="28"/>
        </w:rPr>
        <w:t>3. Настоящее решение вступает в силу со дня его официального опубликования.</w:t>
      </w:r>
    </w:p>
    <w:p w:rsidR="00F948A8" w:rsidRPr="00CA0B2F" w:rsidRDefault="00F948A8" w:rsidP="00F94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57D" w:rsidRPr="00CA0B2F" w:rsidRDefault="00F948A8" w:rsidP="00F94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B2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5F257D" w:rsidRPr="00CA0B2F">
        <w:rPr>
          <w:rFonts w:ascii="Times New Roman" w:hAnsi="Times New Roman" w:cs="Times New Roman"/>
          <w:b/>
          <w:sz w:val="28"/>
          <w:szCs w:val="28"/>
        </w:rPr>
        <w:t xml:space="preserve">Преображенского  </w:t>
      </w:r>
      <w:r w:rsidR="005F257D" w:rsidRPr="00CA0B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48A8" w:rsidRPr="00CA0B2F" w:rsidRDefault="00F948A8" w:rsidP="00F94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B2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 образования                                                  </w:t>
      </w:r>
      <w:r w:rsidR="005F257D" w:rsidRPr="00CA0B2F">
        <w:rPr>
          <w:rFonts w:ascii="Times New Roman" w:eastAsia="Times New Roman" w:hAnsi="Times New Roman" w:cs="Times New Roman"/>
          <w:b/>
          <w:sz w:val="28"/>
          <w:szCs w:val="28"/>
        </w:rPr>
        <w:t>М.Т.Мартынов</w:t>
      </w:r>
    </w:p>
    <w:p w:rsidR="00F948A8" w:rsidRPr="00CA0B2F" w:rsidRDefault="00F948A8" w:rsidP="00F94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8A8" w:rsidRPr="00CA0B2F" w:rsidRDefault="00F948A8" w:rsidP="00F94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8A8" w:rsidRPr="00CA0B2F" w:rsidRDefault="00F948A8" w:rsidP="00F94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8A8" w:rsidRPr="00CA0B2F" w:rsidRDefault="00F948A8" w:rsidP="00F94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8A8" w:rsidRPr="00CA0B2F" w:rsidRDefault="00F948A8" w:rsidP="00F94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8A8" w:rsidRPr="00CA0B2F" w:rsidRDefault="00F948A8" w:rsidP="00F948A8">
      <w:pPr>
        <w:rPr>
          <w:rFonts w:ascii="Times New Roman" w:hAnsi="Times New Roman" w:cs="Times New Roman"/>
          <w:sz w:val="28"/>
          <w:szCs w:val="28"/>
        </w:rPr>
      </w:pPr>
    </w:p>
    <w:p w:rsidR="00F948A8" w:rsidRDefault="00F948A8" w:rsidP="00F948A8">
      <w:pPr>
        <w:rPr>
          <w:rFonts w:ascii="Times New Roman" w:hAnsi="Times New Roman" w:cs="Times New Roman"/>
          <w:sz w:val="28"/>
          <w:szCs w:val="28"/>
        </w:rPr>
      </w:pPr>
    </w:p>
    <w:p w:rsidR="00CA0B2F" w:rsidRDefault="00CA0B2F" w:rsidP="00F948A8">
      <w:pPr>
        <w:rPr>
          <w:rFonts w:ascii="Times New Roman" w:hAnsi="Times New Roman" w:cs="Times New Roman"/>
          <w:sz w:val="28"/>
          <w:szCs w:val="28"/>
        </w:rPr>
      </w:pPr>
    </w:p>
    <w:p w:rsidR="00CA0B2F" w:rsidRDefault="00CA0B2F" w:rsidP="00F948A8">
      <w:pPr>
        <w:rPr>
          <w:rFonts w:ascii="Times New Roman" w:hAnsi="Times New Roman" w:cs="Times New Roman"/>
          <w:sz w:val="28"/>
          <w:szCs w:val="28"/>
        </w:rPr>
      </w:pPr>
    </w:p>
    <w:p w:rsidR="00CA0B2F" w:rsidRDefault="00CA0B2F" w:rsidP="00F948A8">
      <w:pPr>
        <w:rPr>
          <w:rFonts w:ascii="Times New Roman" w:hAnsi="Times New Roman" w:cs="Times New Roman"/>
          <w:sz w:val="28"/>
          <w:szCs w:val="28"/>
        </w:rPr>
      </w:pPr>
    </w:p>
    <w:p w:rsidR="00CA0B2F" w:rsidRDefault="00CA0B2F" w:rsidP="00F948A8">
      <w:pPr>
        <w:rPr>
          <w:rFonts w:ascii="Times New Roman" w:hAnsi="Times New Roman" w:cs="Times New Roman"/>
          <w:sz w:val="28"/>
          <w:szCs w:val="28"/>
        </w:rPr>
      </w:pPr>
    </w:p>
    <w:p w:rsidR="00CA0B2F" w:rsidRDefault="00CA0B2F" w:rsidP="00F948A8">
      <w:pPr>
        <w:rPr>
          <w:rFonts w:ascii="Times New Roman" w:hAnsi="Times New Roman" w:cs="Times New Roman"/>
          <w:sz w:val="28"/>
          <w:szCs w:val="28"/>
        </w:rPr>
      </w:pPr>
    </w:p>
    <w:p w:rsidR="00CA0B2F" w:rsidRDefault="00CA0B2F" w:rsidP="00F948A8">
      <w:pPr>
        <w:rPr>
          <w:rFonts w:ascii="Times New Roman" w:hAnsi="Times New Roman" w:cs="Times New Roman"/>
          <w:sz w:val="28"/>
          <w:szCs w:val="28"/>
        </w:rPr>
      </w:pPr>
    </w:p>
    <w:p w:rsidR="00CA0B2F" w:rsidRDefault="00CA0B2F" w:rsidP="00F948A8">
      <w:pPr>
        <w:rPr>
          <w:rFonts w:ascii="Times New Roman" w:hAnsi="Times New Roman" w:cs="Times New Roman"/>
          <w:sz w:val="28"/>
          <w:szCs w:val="28"/>
        </w:rPr>
      </w:pPr>
    </w:p>
    <w:p w:rsidR="00CA0B2F" w:rsidRDefault="00CA0B2F" w:rsidP="00F948A8">
      <w:pPr>
        <w:rPr>
          <w:rFonts w:ascii="Times New Roman" w:hAnsi="Times New Roman" w:cs="Times New Roman"/>
          <w:sz w:val="28"/>
          <w:szCs w:val="28"/>
        </w:rPr>
      </w:pPr>
    </w:p>
    <w:p w:rsidR="00CA0B2F" w:rsidRDefault="00CA0B2F" w:rsidP="00F948A8">
      <w:pPr>
        <w:rPr>
          <w:rFonts w:ascii="Times New Roman" w:hAnsi="Times New Roman" w:cs="Times New Roman"/>
          <w:sz w:val="28"/>
          <w:szCs w:val="28"/>
        </w:rPr>
      </w:pPr>
    </w:p>
    <w:p w:rsidR="00CA0B2F" w:rsidRDefault="00CA0B2F" w:rsidP="00F948A8">
      <w:pPr>
        <w:rPr>
          <w:rFonts w:ascii="Times New Roman" w:hAnsi="Times New Roman" w:cs="Times New Roman"/>
          <w:sz w:val="28"/>
          <w:szCs w:val="28"/>
        </w:rPr>
      </w:pPr>
    </w:p>
    <w:p w:rsidR="00CA0B2F" w:rsidRDefault="00CA0B2F" w:rsidP="00F948A8">
      <w:pPr>
        <w:rPr>
          <w:rFonts w:ascii="Times New Roman" w:hAnsi="Times New Roman" w:cs="Times New Roman"/>
          <w:sz w:val="28"/>
          <w:szCs w:val="28"/>
        </w:rPr>
      </w:pPr>
    </w:p>
    <w:p w:rsidR="00CA0B2F" w:rsidRDefault="00CA0B2F" w:rsidP="00F948A8">
      <w:pPr>
        <w:rPr>
          <w:rFonts w:ascii="Times New Roman" w:hAnsi="Times New Roman" w:cs="Times New Roman"/>
          <w:sz w:val="28"/>
          <w:szCs w:val="28"/>
        </w:rPr>
      </w:pPr>
    </w:p>
    <w:p w:rsidR="00CA0B2F" w:rsidRDefault="00CA0B2F" w:rsidP="00F948A8">
      <w:pPr>
        <w:rPr>
          <w:rFonts w:ascii="Times New Roman" w:hAnsi="Times New Roman" w:cs="Times New Roman"/>
          <w:sz w:val="28"/>
          <w:szCs w:val="28"/>
        </w:rPr>
      </w:pPr>
    </w:p>
    <w:p w:rsidR="00CA0B2F" w:rsidRDefault="00CA0B2F" w:rsidP="00F948A8">
      <w:pPr>
        <w:rPr>
          <w:rFonts w:ascii="Times New Roman" w:hAnsi="Times New Roman" w:cs="Times New Roman"/>
          <w:sz w:val="28"/>
          <w:szCs w:val="28"/>
        </w:rPr>
      </w:pPr>
    </w:p>
    <w:p w:rsidR="00CA0B2F" w:rsidRDefault="00CA0B2F" w:rsidP="00F948A8">
      <w:pPr>
        <w:rPr>
          <w:rFonts w:ascii="Times New Roman" w:hAnsi="Times New Roman" w:cs="Times New Roman"/>
          <w:sz w:val="28"/>
          <w:szCs w:val="28"/>
        </w:rPr>
      </w:pPr>
    </w:p>
    <w:p w:rsidR="00CA0B2F" w:rsidRDefault="00CA0B2F" w:rsidP="00F948A8">
      <w:pPr>
        <w:rPr>
          <w:rFonts w:ascii="Times New Roman" w:hAnsi="Times New Roman" w:cs="Times New Roman"/>
          <w:sz w:val="28"/>
          <w:szCs w:val="28"/>
        </w:rPr>
      </w:pPr>
    </w:p>
    <w:p w:rsidR="00CA0B2F" w:rsidRPr="00CA0B2F" w:rsidRDefault="00CA0B2F" w:rsidP="00F948A8">
      <w:pPr>
        <w:rPr>
          <w:rFonts w:ascii="Times New Roman" w:hAnsi="Times New Roman" w:cs="Times New Roman"/>
          <w:sz w:val="28"/>
          <w:szCs w:val="28"/>
        </w:rPr>
      </w:pPr>
    </w:p>
    <w:p w:rsidR="00F948A8" w:rsidRPr="00CA0B2F" w:rsidRDefault="00F948A8" w:rsidP="00F948A8">
      <w:pPr>
        <w:tabs>
          <w:tab w:val="left" w:pos="720"/>
        </w:tabs>
        <w:suppressAutoHyphens/>
        <w:spacing w:after="0" w:line="216" w:lineRule="auto"/>
        <w:ind w:left="5103" w:right="-99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0B2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</w:t>
      </w:r>
    </w:p>
    <w:p w:rsidR="00F948A8" w:rsidRPr="00CA0B2F" w:rsidRDefault="00F948A8" w:rsidP="00F948A8">
      <w:pPr>
        <w:tabs>
          <w:tab w:val="left" w:pos="720"/>
        </w:tabs>
        <w:suppressAutoHyphens/>
        <w:spacing w:after="0" w:line="216" w:lineRule="auto"/>
        <w:ind w:left="5103" w:right="-99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0B2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</w:t>
      </w:r>
    </w:p>
    <w:p w:rsidR="00F948A8" w:rsidRPr="00CA0B2F" w:rsidRDefault="00F948A8" w:rsidP="00F948A8">
      <w:pPr>
        <w:tabs>
          <w:tab w:val="left" w:pos="720"/>
        </w:tabs>
        <w:suppressAutoHyphens/>
        <w:spacing w:after="0" w:line="216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0B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Совета </w:t>
      </w:r>
      <w:r w:rsidR="005F257D" w:rsidRPr="00CA0B2F">
        <w:rPr>
          <w:rFonts w:ascii="Times New Roman" w:hAnsi="Times New Roman" w:cs="Times New Roman"/>
          <w:sz w:val="28"/>
          <w:szCs w:val="28"/>
        </w:rPr>
        <w:t xml:space="preserve">Преображенского </w:t>
      </w:r>
      <w:r w:rsidRPr="00CA0B2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Пугачевского муниципального района Саратовской области</w:t>
      </w:r>
    </w:p>
    <w:p w:rsidR="00F948A8" w:rsidRPr="00CA0B2F" w:rsidRDefault="00F948A8" w:rsidP="00F9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0B2F">
        <w:rPr>
          <w:rFonts w:ascii="Times New Roman" w:eastAsia="Times New Roman" w:hAnsi="Times New Roman" w:cs="Times New Roman"/>
          <w:sz w:val="28"/>
          <w:szCs w:val="28"/>
        </w:rPr>
        <w:tab/>
      </w:r>
      <w:r w:rsidRPr="00CA0B2F">
        <w:rPr>
          <w:rFonts w:ascii="Times New Roman" w:eastAsia="Times New Roman" w:hAnsi="Times New Roman" w:cs="Times New Roman"/>
          <w:sz w:val="28"/>
          <w:szCs w:val="28"/>
        </w:rPr>
        <w:tab/>
      </w:r>
      <w:r w:rsidRPr="00CA0B2F">
        <w:rPr>
          <w:rFonts w:ascii="Times New Roman" w:eastAsia="Times New Roman" w:hAnsi="Times New Roman" w:cs="Times New Roman"/>
          <w:sz w:val="28"/>
          <w:szCs w:val="28"/>
        </w:rPr>
        <w:tab/>
      </w:r>
      <w:r w:rsidRPr="00CA0B2F">
        <w:rPr>
          <w:rFonts w:ascii="Times New Roman" w:eastAsia="Times New Roman" w:hAnsi="Times New Roman" w:cs="Times New Roman"/>
          <w:sz w:val="28"/>
          <w:szCs w:val="28"/>
        </w:rPr>
        <w:tab/>
      </w:r>
      <w:r w:rsidRPr="00CA0B2F">
        <w:rPr>
          <w:rFonts w:ascii="Times New Roman" w:eastAsia="Times New Roman" w:hAnsi="Times New Roman" w:cs="Times New Roman"/>
          <w:sz w:val="28"/>
          <w:szCs w:val="28"/>
        </w:rPr>
        <w:tab/>
      </w:r>
      <w:r w:rsidRPr="00CA0B2F">
        <w:rPr>
          <w:rFonts w:ascii="Times New Roman" w:eastAsia="Times New Roman" w:hAnsi="Times New Roman" w:cs="Times New Roman"/>
          <w:sz w:val="28"/>
          <w:szCs w:val="28"/>
        </w:rPr>
        <w:tab/>
        <w:t>от 2</w:t>
      </w:r>
      <w:r w:rsidR="005F257D" w:rsidRPr="00CA0B2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A0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57D" w:rsidRPr="00CA0B2F">
        <w:rPr>
          <w:rFonts w:ascii="Times New Roman" w:eastAsia="Times New Roman" w:hAnsi="Times New Roman" w:cs="Times New Roman"/>
          <w:sz w:val="28"/>
          <w:szCs w:val="28"/>
        </w:rPr>
        <w:t>.02.</w:t>
      </w:r>
      <w:r w:rsidRPr="00CA0B2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F257D" w:rsidRPr="00CA0B2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A0B2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F257D" w:rsidRPr="00CA0B2F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F948A8" w:rsidRPr="00CA0B2F" w:rsidRDefault="00F948A8" w:rsidP="00F948A8">
      <w:pPr>
        <w:tabs>
          <w:tab w:val="left" w:pos="720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48A8" w:rsidRPr="00CA0B2F" w:rsidRDefault="00F948A8" w:rsidP="00F948A8">
      <w:pPr>
        <w:tabs>
          <w:tab w:val="left" w:pos="720"/>
        </w:tabs>
        <w:suppressAutoHyphens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Порядок </w:t>
      </w:r>
    </w:p>
    <w:p w:rsidR="00F948A8" w:rsidRPr="00CA0B2F" w:rsidRDefault="00F948A8" w:rsidP="00F948A8">
      <w:pPr>
        <w:tabs>
          <w:tab w:val="left" w:pos="720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A0B2F">
        <w:rPr>
          <w:rFonts w:ascii="Times New Roman" w:hAnsi="Times New Roman" w:cs="Times New Roman"/>
          <w:b/>
          <w:sz w:val="28"/>
          <w:szCs w:val="28"/>
        </w:rPr>
        <w:t>предоставления муниципального имущества</w:t>
      </w:r>
      <w:r w:rsidRPr="00CA0B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,</w:t>
      </w:r>
      <w:r w:rsidRPr="00CA0B2F">
        <w:rPr>
          <w:rFonts w:ascii="Times New Roman" w:hAnsi="Times New Roman" w:cs="Times New Roman"/>
          <w:b/>
          <w:sz w:val="28"/>
          <w:szCs w:val="28"/>
        </w:rPr>
        <w:t xml:space="preserve"> включенного в </w:t>
      </w:r>
      <w:r w:rsidRPr="00CA0B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</w:t>
      </w:r>
      <w:r w:rsidRPr="00CA0B2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, </w:t>
      </w:r>
      <w:r w:rsidRPr="00CA0B2F">
        <w:rPr>
          <w:rFonts w:ascii="Times New Roman" w:hAnsi="Times New Roman" w:cs="Times New Roman"/>
          <w:b/>
          <w:sz w:val="28"/>
          <w:szCs w:val="28"/>
        </w:rPr>
        <w:t>предусмотренный частью 4 статьи 18 Федерального закона от 24 июля 2007 года № 209-ФЗ   «О развитии малого и среднего предпринимательства в Российской Федерации»</w:t>
      </w:r>
    </w:p>
    <w:p w:rsidR="00F948A8" w:rsidRPr="00CA0B2F" w:rsidRDefault="00F948A8" w:rsidP="00F948A8">
      <w:pPr>
        <w:pStyle w:val="ConsPlusNormal"/>
        <w:ind w:firstLine="540"/>
        <w:jc w:val="both"/>
        <w:rPr>
          <w:szCs w:val="28"/>
        </w:rPr>
      </w:pPr>
      <w:bookmarkStart w:id="0" w:name="P32"/>
      <w:bookmarkEnd w:id="0"/>
    </w:p>
    <w:p w:rsidR="00F948A8" w:rsidRPr="00CA0B2F" w:rsidRDefault="00F948A8" w:rsidP="00F948A8">
      <w:pPr>
        <w:pStyle w:val="ConsPlusNormal"/>
        <w:ind w:firstLine="540"/>
        <w:jc w:val="both"/>
        <w:rPr>
          <w:szCs w:val="28"/>
        </w:rPr>
      </w:pPr>
      <w:r w:rsidRPr="00CA0B2F">
        <w:rPr>
          <w:szCs w:val="28"/>
        </w:rPr>
        <w:t xml:space="preserve">1. </w:t>
      </w:r>
      <w:r w:rsidRPr="00CA0B2F">
        <w:rPr>
          <w:szCs w:val="28"/>
          <w:lang w:eastAsia="zh-CN"/>
        </w:rPr>
        <w:t>Настоящий Порядок регламентирует</w:t>
      </w:r>
      <w:r w:rsidRPr="00CA0B2F">
        <w:rPr>
          <w:szCs w:val="28"/>
        </w:rPr>
        <w:t xml:space="preserve"> процедуру и условия предоставления муниципального имущества,  находящегося в собственности администрации </w:t>
      </w:r>
      <w:r w:rsidR="005F257D" w:rsidRPr="00CA0B2F">
        <w:rPr>
          <w:szCs w:val="28"/>
        </w:rPr>
        <w:t>Преображ</w:t>
      </w:r>
      <w:r w:rsidRPr="00CA0B2F">
        <w:rPr>
          <w:szCs w:val="28"/>
        </w:rPr>
        <w:t xml:space="preserve">енского муниципального образования Пугачевского муниципального района Саратовской области и </w:t>
      </w:r>
      <w:r w:rsidR="00412428" w:rsidRPr="00CA0B2F">
        <w:rPr>
          <w:szCs w:val="28"/>
        </w:rPr>
        <w:t>Преображенского</w:t>
      </w:r>
      <w:r w:rsidRPr="00CA0B2F">
        <w:rPr>
          <w:szCs w:val="28"/>
        </w:rPr>
        <w:t xml:space="preserve"> муниципального образования Пугачевского муниципального района Саратовской области, включенного в перечень, предусмотренный частью 4 статьи 18 Федерального закона от        24 июля 2007 года № 209-ФЗ</w:t>
      </w:r>
      <w:r w:rsidRPr="00CA0B2F">
        <w:rPr>
          <w:szCs w:val="28"/>
          <w:lang w:eastAsia="zh-CN"/>
        </w:rPr>
        <w:t xml:space="preserve"> «О развитии малого и среднего предпринимательства в Российской Федерации» </w:t>
      </w:r>
      <w:r w:rsidRPr="00CA0B2F">
        <w:rPr>
          <w:szCs w:val="28"/>
        </w:rPr>
        <w:t>(далее соответственно – Порядок, муниципальное имущество, Перечень).</w:t>
      </w:r>
    </w:p>
    <w:p w:rsidR="00F948A8" w:rsidRPr="00CA0B2F" w:rsidRDefault="00F948A8" w:rsidP="00F948A8">
      <w:pPr>
        <w:pStyle w:val="ConsPlusNormal"/>
        <w:ind w:firstLine="540"/>
        <w:jc w:val="both"/>
        <w:rPr>
          <w:color w:val="333333"/>
          <w:szCs w:val="28"/>
        </w:rPr>
      </w:pPr>
      <w:r w:rsidRPr="00CA0B2F">
        <w:rPr>
          <w:szCs w:val="28"/>
        </w:rPr>
        <w:t xml:space="preserve">2. 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</w:t>
      </w:r>
      <w:hyperlink r:id="rId8" w:history="1">
        <w:r w:rsidRPr="00CA0B2F">
          <w:rPr>
            <w:szCs w:val="28"/>
          </w:rPr>
          <w:t>льготным ставкам</w:t>
        </w:r>
      </w:hyperlink>
      <w:r w:rsidRPr="00CA0B2F">
        <w:rPr>
          <w:szCs w:val="28"/>
        </w:rPr>
        <w:t xml:space="preserve"> арендной платы)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(далее-субъекты СМП), </w:t>
      </w:r>
      <w:r w:rsidRPr="00CA0B2F">
        <w:rPr>
          <w:color w:val="333333"/>
          <w:szCs w:val="28"/>
        </w:rPr>
        <w:t>отвечающим критериям отнесения к числу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Федерации»,  за исключением субъектов малого и среднего предпринимательства, указанных в части 3 статьи 14 и случаев, предусмотренных частью 5 статьи 14 указанного Федерального закона.</w:t>
      </w:r>
    </w:p>
    <w:p w:rsidR="00F948A8" w:rsidRPr="00CA0B2F" w:rsidRDefault="00F948A8" w:rsidP="00F948A8">
      <w:pPr>
        <w:pStyle w:val="ConsPlusNormal"/>
        <w:ind w:firstLine="540"/>
        <w:jc w:val="both"/>
        <w:rPr>
          <w:szCs w:val="28"/>
        </w:rPr>
      </w:pPr>
      <w:r w:rsidRPr="00CA0B2F">
        <w:rPr>
          <w:szCs w:val="28"/>
        </w:rPr>
        <w:t xml:space="preserve">3. Запрещаются продажа переданного субъектам СМП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CA0B2F">
        <w:rPr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F948A8" w:rsidRPr="00CA0B2F" w:rsidRDefault="00F948A8" w:rsidP="00F948A8">
      <w:pPr>
        <w:pStyle w:val="ConsPlusNormal"/>
        <w:ind w:firstLine="540"/>
        <w:jc w:val="both"/>
        <w:rPr>
          <w:szCs w:val="28"/>
        </w:rPr>
      </w:pPr>
      <w:r w:rsidRPr="00CA0B2F">
        <w:rPr>
          <w:szCs w:val="28"/>
        </w:rPr>
        <w:t xml:space="preserve">4. Администрация </w:t>
      </w:r>
      <w:r w:rsidR="00412428" w:rsidRPr="00CA0B2F">
        <w:rPr>
          <w:szCs w:val="28"/>
        </w:rPr>
        <w:t>Преображенского</w:t>
      </w:r>
      <w:r w:rsidRPr="00CA0B2F">
        <w:rPr>
          <w:szCs w:val="28"/>
        </w:rPr>
        <w:t xml:space="preserve"> муниципального образования Пугачевского муниципального района Саратовской области (далее-уполномоченный орган), оказавшая имущественную поддержку в соответствии с пунктом 2 настоящего Порядка, вправе обратиться в суд с требованием о прекращении прав владения и (или) пользования субъектами СМП,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3 настоящего Порядка.</w:t>
      </w:r>
    </w:p>
    <w:p w:rsidR="00F948A8" w:rsidRPr="00CA0B2F" w:rsidRDefault="00F948A8" w:rsidP="00F948A8">
      <w:pPr>
        <w:pStyle w:val="ConsPlusNormal"/>
        <w:ind w:firstLine="540"/>
        <w:jc w:val="both"/>
        <w:rPr>
          <w:szCs w:val="28"/>
        </w:rPr>
      </w:pPr>
      <w:r w:rsidRPr="00CA0B2F">
        <w:rPr>
          <w:szCs w:val="28"/>
        </w:rPr>
        <w:t xml:space="preserve">5. В отношении муниципального имущества, включенного в Перечень, уполномоченный орган объявляет среди субъектов СМП </w:t>
      </w:r>
      <w:r w:rsidRPr="00CA0B2F">
        <w:rPr>
          <w:color w:val="333333"/>
          <w:szCs w:val="28"/>
        </w:rPr>
        <w:t xml:space="preserve">в порядке, установленном Приказом Федеральной антимонопольной службы от             10 февраля 2010 года № 67 </w:t>
      </w:r>
      <w:r w:rsidRPr="00CA0B2F">
        <w:rPr>
          <w:szCs w:val="28"/>
        </w:rPr>
        <w:t xml:space="preserve">аукцион (конкурс) на право заключения договора, предусматривающего переход прав владения и (или) пользования указанным имуществом,  или осуществляет предоставление указанного имущества по заявлению субъектов СМП в случаях, предусмотренных Федеральным </w:t>
      </w:r>
      <w:hyperlink r:id="rId9" w:history="1">
        <w:r w:rsidRPr="00CA0B2F">
          <w:rPr>
            <w:szCs w:val="28"/>
          </w:rPr>
          <w:t>законом</w:t>
        </w:r>
      </w:hyperlink>
      <w:r w:rsidRPr="00CA0B2F">
        <w:rPr>
          <w:szCs w:val="28"/>
        </w:rPr>
        <w:t>от 26 июля 2006 года № 135-ФЗ«О защите конкуренции».</w:t>
      </w:r>
    </w:p>
    <w:p w:rsidR="005F257D" w:rsidRPr="00CA0B2F" w:rsidRDefault="00412428" w:rsidP="00412428">
      <w:pPr>
        <w:jc w:val="both"/>
        <w:rPr>
          <w:rFonts w:ascii="Times New Roman" w:hAnsi="Times New Roman" w:cs="Times New Roman"/>
          <w:sz w:val="28"/>
          <w:szCs w:val="28"/>
        </w:rPr>
      </w:pPr>
      <w:r w:rsidRPr="00CA0B2F">
        <w:rPr>
          <w:rFonts w:ascii="Times New Roman" w:hAnsi="Times New Roman" w:cs="Times New Roman"/>
          <w:sz w:val="28"/>
          <w:szCs w:val="28"/>
        </w:rPr>
        <w:t xml:space="preserve">        </w:t>
      </w:r>
      <w:r w:rsidR="005F257D" w:rsidRPr="00CA0B2F">
        <w:rPr>
          <w:rFonts w:ascii="Times New Roman" w:hAnsi="Times New Roman" w:cs="Times New Roman"/>
          <w:sz w:val="28"/>
          <w:szCs w:val="28"/>
        </w:rPr>
        <w:t>Участниками  аукциона  на  право заключения договора аренды земельного участка,  включенного  в перечень муниципального    имущества,   предусмотренные   частью   4   статьи   18  Федерального  закона  от  24 июля 2007 года № 209-ФЗ "О развитии малого и  среднего  предпринимательства  в  Российской  Федерации",  могут являться  только  субъекты  малого  и  среднего предпринимательства, за исключением субъектов  малого  и среднего предпринимательства, в отношении которых не  может   оказываться  поддержка  в  соответствии  с  частью  3  статьи  14 Федерального  закона  от  24 июля 2007 года № 209-ФЗ "О развитии малого и  среднего  предпринимательства  в  Российской  Федерации".</w:t>
      </w:r>
    </w:p>
    <w:p w:rsidR="005F257D" w:rsidRPr="00CA0B2F" w:rsidRDefault="005F257D" w:rsidP="00412428">
      <w:pPr>
        <w:jc w:val="both"/>
        <w:rPr>
          <w:rFonts w:ascii="Times New Roman" w:hAnsi="Times New Roman" w:cs="Times New Roman"/>
          <w:sz w:val="28"/>
          <w:szCs w:val="28"/>
        </w:rPr>
      </w:pPr>
      <w:r w:rsidRPr="00CA0B2F">
        <w:rPr>
          <w:rFonts w:ascii="Times New Roman" w:hAnsi="Times New Roman" w:cs="Times New Roman"/>
          <w:sz w:val="28"/>
          <w:szCs w:val="28"/>
        </w:rPr>
        <w:t xml:space="preserve">Для  участия  в  аукционе  на  право  заключения договора аренды земельного  участка,  включенного  в  перечень муниципального  имущества, предусмотренные частью 4 статьи18  Федерального  закона от 24 июля 2007 года № 209-ФЗ "О развитии малого и   среднего   предпринимательства  в  Российской  Федерации",  заявители декларируют   свою   принадлежность   к   субъектам   малого  и  среднего предпринимательства  путем  представления  в  форме документа на бумажном носителе  или  в форме электронногодокумента сведений из единого реестра субъектов   малого   и  среднего  предпринимательства,  ведение  которого осуществляется  в  соответствии  с  указанным  Федеральным  законом, либо заявляют  о  своем  соответствии  условиям отнесения к субъектам малого и среднего   предпринимательства   в  соответствии  с  частью  5  статьи  4 Федерального  </w:t>
      </w:r>
      <w:r w:rsidRPr="00CA0B2F">
        <w:rPr>
          <w:rFonts w:ascii="Times New Roman" w:hAnsi="Times New Roman" w:cs="Times New Roman"/>
          <w:sz w:val="28"/>
          <w:szCs w:val="28"/>
        </w:rPr>
        <w:lastRenderedPageBreak/>
        <w:t>закона  от  24 июля 2007 года № 209-ФЗ "О развитии малого и  среднего  предпринимательства  в  Российской  Федерации".</w:t>
      </w:r>
    </w:p>
    <w:p w:rsidR="005F257D" w:rsidRPr="00CA0B2F" w:rsidRDefault="005F257D" w:rsidP="00412428">
      <w:pPr>
        <w:jc w:val="both"/>
        <w:rPr>
          <w:rFonts w:ascii="Times New Roman" w:hAnsi="Times New Roman" w:cs="Times New Roman"/>
          <w:sz w:val="28"/>
          <w:szCs w:val="28"/>
        </w:rPr>
      </w:pPr>
      <w:r w:rsidRPr="00CA0B2F">
        <w:rPr>
          <w:rFonts w:ascii="Times New Roman" w:hAnsi="Times New Roman" w:cs="Times New Roman"/>
          <w:sz w:val="28"/>
          <w:szCs w:val="28"/>
        </w:rPr>
        <w:t>Арендатор земельного участка, являющийся субъектом малого и среднего предпринимательства, арендующих земельные участки, включенные в перечни муниципального имущества, предусмотренные частью 4 статьи 18 Федерального закона от 24 июля 2007 года № 209-ФЗ "О развитии малого и среднего предпринимательства в Российской Федерации", не вправе передавать свои права и обязанности по договору аренды земельного участка третьему лицу,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кооператив, а также не имеет право передать арендованный земельный участок в субаренду.</w:t>
      </w:r>
    </w:p>
    <w:p w:rsidR="005F257D" w:rsidRPr="00CA0B2F" w:rsidRDefault="005F257D" w:rsidP="00412428">
      <w:pPr>
        <w:jc w:val="both"/>
        <w:rPr>
          <w:rFonts w:ascii="Times New Roman" w:hAnsi="Times New Roman" w:cs="Times New Roman"/>
          <w:sz w:val="28"/>
          <w:szCs w:val="28"/>
        </w:rPr>
      </w:pPr>
      <w:r w:rsidRPr="00CA0B2F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пунктом 1 или 2 части 9 статьи 4</w:t>
      </w:r>
      <w:r w:rsidR="00412428" w:rsidRPr="00CA0B2F">
        <w:rPr>
          <w:rFonts w:ascii="Times New Roman" w:hAnsi="Times New Roman" w:cs="Times New Roman"/>
          <w:sz w:val="28"/>
          <w:szCs w:val="28"/>
        </w:rPr>
        <w:t xml:space="preserve"> </w:t>
      </w:r>
      <w:r w:rsidRPr="00CA0B2F">
        <w:rPr>
          <w:rFonts w:ascii="Times New Roman" w:hAnsi="Times New Roman" w:cs="Times New Roman"/>
          <w:sz w:val="28"/>
          <w:szCs w:val="28"/>
        </w:rPr>
        <w:t>Федерального  закона  от  24 июля 2007 года № 209-ФЗ "О развитии малого и  среднего  предпринимательства  в  Российской  Федерации", преимущественное право на приобретение арендуемого имущества, в отношении которого уполномоченным органом принято предусмотренное частью 1 статьи 4 Федерального  закона  от  24 июля 2007 года № 209-ФЗ "Оразвитии малого и  среднего  предпринимательства  в  Российской  Федерации"решение об условиях приватизации муниципального имущества, вправе направить в уполномоченный орган в соответствии со статьей 9 Федерального  закона  от  24 июля 2007 года № 209-ФЗ "О развитии малого и  среднего  предпринимательства  в  Российской  Федерации"заявление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5F257D" w:rsidRPr="00CA0B2F" w:rsidRDefault="005F257D" w:rsidP="0041242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B2F">
        <w:rPr>
          <w:rFonts w:ascii="Times New Roman" w:hAnsi="Times New Roman" w:cs="Times New Roman"/>
          <w:color w:val="000000"/>
          <w:sz w:val="28"/>
          <w:szCs w:val="28"/>
        </w:rPr>
        <w:t>Порядок и условия предоставления в аренду земельных участков, включенных в перечень, устанавливаются в соответствии с гражданским законодательством и земельным законодательством</w:t>
      </w:r>
      <w:r w:rsidR="00412428" w:rsidRPr="00CA0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0B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48A8" w:rsidRPr="00CA0B2F" w:rsidRDefault="00F948A8" w:rsidP="00F948A8">
      <w:pPr>
        <w:pStyle w:val="ConsPlusNormal"/>
        <w:ind w:firstLine="540"/>
        <w:jc w:val="both"/>
        <w:rPr>
          <w:szCs w:val="28"/>
        </w:rPr>
      </w:pPr>
      <w:r w:rsidRPr="00CA0B2F">
        <w:rPr>
          <w:szCs w:val="28"/>
        </w:rPr>
        <w:t>6. Уполномоченный орган выступает арендодателем муниципального имущества, включенного в Перечень.</w:t>
      </w:r>
    </w:p>
    <w:p w:rsidR="00F948A8" w:rsidRPr="00CA0B2F" w:rsidRDefault="00F948A8" w:rsidP="00F948A8">
      <w:pPr>
        <w:pStyle w:val="ConsPlusNormal"/>
        <w:ind w:firstLine="540"/>
        <w:jc w:val="both"/>
        <w:rPr>
          <w:szCs w:val="28"/>
        </w:rPr>
      </w:pPr>
      <w:r w:rsidRPr="00CA0B2F">
        <w:rPr>
          <w:szCs w:val="28"/>
        </w:rPr>
        <w:t xml:space="preserve">7. Начальный размер арендной платы устанавливается с учетом норм законодательства, регулирующего оценочную деятельность в Российской </w:t>
      </w:r>
      <w:r w:rsidRPr="00CA0B2F">
        <w:rPr>
          <w:szCs w:val="28"/>
        </w:rPr>
        <w:lastRenderedPageBreak/>
        <w:t xml:space="preserve">Федерации. </w:t>
      </w:r>
    </w:p>
    <w:p w:rsidR="00F948A8" w:rsidRPr="00CA0B2F" w:rsidRDefault="00F948A8" w:rsidP="00F948A8">
      <w:pPr>
        <w:pStyle w:val="ConsPlusNormal"/>
        <w:ind w:firstLine="540"/>
        <w:jc w:val="both"/>
        <w:rPr>
          <w:szCs w:val="28"/>
        </w:rPr>
      </w:pPr>
      <w:r w:rsidRPr="00CA0B2F">
        <w:rPr>
          <w:szCs w:val="28"/>
        </w:rPr>
        <w:t>8. Срок, на который заключаются договоры аренды в отношении муниципального имущества, включенного в Перечень должен составлять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 муниципальным имуществом.</w:t>
      </w:r>
    </w:p>
    <w:p w:rsidR="00F948A8" w:rsidRPr="00CA0B2F" w:rsidRDefault="00F948A8" w:rsidP="00F948A8">
      <w:pPr>
        <w:pStyle w:val="ConsPlusNormal"/>
        <w:ind w:firstLine="540"/>
        <w:jc w:val="both"/>
        <w:rPr>
          <w:szCs w:val="28"/>
        </w:rPr>
      </w:pPr>
      <w:r w:rsidRPr="00CA0B2F">
        <w:rPr>
          <w:color w:val="333333"/>
          <w:szCs w:val="28"/>
        </w:rPr>
        <w:t xml:space="preserve">9. Условия предоставления муниципального имущества, включенного в Перечень, указываются в извещении и документации об аукционе на право заключения договора </w:t>
      </w:r>
      <w:r w:rsidRPr="00CA0B2F">
        <w:rPr>
          <w:szCs w:val="28"/>
        </w:rPr>
        <w:t>предусматривающего переход прав владения и (или) пользования в отношении указанного имущества</w:t>
      </w:r>
      <w:r w:rsidRPr="00CA0B2F">
        <w:rPr>
          <w:color w:val="333333"/>
          <w:szCs w:val="28"/>
        </w:rPr>
        <w:t xml:space="preserve">, размещаемых на официальном сайте торгов - http://torgi.gov.ru и официальном сайте администрации </w:t>
      </w:r>
      <w:r w:rsidR="00412428" w:rsidRPr="00CA0B2F">
        <w:rPr>
          <w:szCs w:val="28"/>
        </w:rPr>
        <w:t>Преображенского</w:t>
      </w:r>
      <w:r w:rsidRPr="00CA0B2F">
        <w:rPr>
          <w:color w:val="333333"/>
          <w:szCs w:val="28"/>
        </w:rPr>
        <w:t xml:space="preserve"> муниципального образования Пугачевского муниципального района Саратовской области </w:t>
      </w:r>
      <w:hyperlink r:id="rId10" w:history="1">
        <w:r w:rsidR="00412428" w:rsidRPr="00CA0B2F">
          <w:rPr>
            <w:rStyle w:val="a3"/>
            <w:bCs/>
            <w:color w:val="auto"/>
            <w:szCs w:val="28"/>
            <w:shd w:val="clear" w:color="auto" w:fill="FFFFFF"/>
          </w:rPr>
          <w:t>preobrazhenka64.ru</w:t>
        </w:r>
      </w:hyperlink>
      <w:r w:rsidRPr="00CA0B2F">
        <w:rPr>
          <w:szCs w:val="28"/>
        </w:rPr>
        <w:t xml:space="preserve"> </w:t>
      </w:r>
      <w:r w:rsidR="00412428" w:rsidRPr="00CA0B2F">
        <w:rPr>
          <w:color w:val="333333"/>
          <w:szCs w:val="28"/>
        </w:rPr>
        <w:t xml:space="preserve"> </w:t>
      </w:r>
      <w:r w:rsidRPr="00CA0B2F">
        <w:rPr>
          <w:color w:val="333333"/>
          <w:szCs w:val="28"/>
        </w:rPr>
        <w:t>в сети Интернет</w:t>
      </w:r>
    </w:p>
    <w:p w:rsidR="00F948A8" w:rsidRPr="00CA0B2F" w:rsidRDefault="00F948A8" w:rsidP="00F948A8">
      <w:pPr>
        <w:tabs>
          <w:tab w:val="left" w:pos="720"/>
        </w:tabs>
        <w:suppressAutoHyphens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2F">
        <w:rPr>
          <w:rFonts w:ascii="Times New Roman" w:hAnsi="Times New Roman" w:cs="Times New Roman"/>
          <w:sz w:val="28"/>
          <w:szCs w:val="28"/>
        </w:rPr>
        <w:tab/>
        <w:t>10. С целью оказания имущественной поддержки уполномоченный орган при заключении договоров аренды с субъектами СМПв отношении муниципального имущества, включенного в Перечень, предусматривает следующее условие:</w:t>
      </w:r>
    </w:p>
    <w:p w:rsidR="00F948A8" w:rsidRPr="00CA0B2F" w:rsidRDefault="00F948A8" w:rsidP="00F948A8">
      <w:pPr>
        <w:pStyle w:val="ConsPlusNormal"/>
        <w:ind w:firstLine="540"/>
        <w:jc w:val="both"/>
        <w:rPr>
          <w:szCs w:val="28"/>
        </w:rPr>
      </w:pPr>
      <w:r w:rsidRPr="00CA0B2F">
        <w:rPr>
          <w:szCs w:val="28"/>
        </w:rPr>
        <w:t>субъектам СМП на ранней стадии их деятельности (под ранней стадией деятельности следует понимать стадию, на которой срок деятельности субъекта предпринимательства, с момента государственной регистрации до момента подачи заявки на участие в конкурсе или аукционе на предоставление в аренду муниципального имущества, не превышает трех лет), а так же субъектам СМП,занимающимся социально значимыми видами деятельности устанавливаются льготные ставки арендной платы:</w:t>
      </w:r>
    </w:p>
    <w:p w:rsidR="00F948A8" w:rsidRPr="00CA0B2F" w:rsidRDefault="00F948A8" w:rsidP="00F948A8">
      <w:pPr>
        <w:pStyle w:val="ConsPlusNormal"/>
        <w:ind w:firstLine="540"/>
        <w:jc w:val="both"/>
        <w:rPr>
          <w:szCs w:val="28"/>
        </w:rPr>
      </w:pPr>
      <w:r w:rsidRPr="00CA0B2F">
        <w:rPr>
          <w:szCs w:val="28"/>
        </w:rPr>
        <w:t>в первый год аренды - 40 процентов размера арендной платы;</w:t>
      </w:r>
    </w:p>
    <w:p w:rsidR="00F948A8" w:rsidRPr="00CA0B2F" w:rsidRDefault="00F948A8" w:rsidP="00F948A8">
      <w:pPr>
        <w:pStyle w:val="ConsPlusNormal"/>
        <w:ind w:firstLine="540"/>
        <w:jc w:val="both"/>
        <w:rPr>
          <w:szCs w:val="28"/>
        </w:rPr>
      </w:pPr>
      <w:r w:rsidRPr="00CA0B2F">
        <w:rPr>
          <w:szCs w:val="28"/>
        </w:rPr>
        <w:t>во второй год аренды - 60 процентов размера арендной платы;</w:t>
      </w:r>
    </w:p>
    <w:p w:rsidR="00F948A8" w:rsidRPr="00CA0B2F" w:rsidRDefault="00F948A8" w:rsidP="00F948A8">
      <w:pPr>
        <w:pStyle w:val="ConsPlusNormal"/>
        <w:ind w:firstLine="540"/>
        <w:jc w:val="both"/>
        <w:rPr>
          <w:szCs w:val="28"/>
        </w:rPr>
      </w:pPr>
      <w:r w:rsidRPr="00CA0B2F">
        <w:rPr>
          <w:szCs w:val="28"/>
        </w:rPr>
        <w:t>в третий год аренды - 80 процентов размера арендной платы;</w:t>
      </w:r>
    </w:p>
    <w:p w:rsidR="00F948A8" w:rsidRPr="00CA0B2F" w:rsidRDefault="00F948A8" w:rsidP="00F948A8">
      <w:pPr>
        <w:tabs>
          <w:tab w:val="left" w:pos="72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0B2F">
        <w:rPr>
          <w:rFonts w:ascii="Times New Roman" w:hAnsi="Times New Roman" w:cs="Times New Roman"/>
          <w:sz w:val="28"/>
          <w:szCs w:val="28"/>
        </w:rPr>
        <w:t xml:space="preserve">        в четвертый год аренды и далее - 100 процентов размера арендной платы, установленного в ходе проведения конкурса или аукциона.</w:t>
      </w:r>
    </w:p>
    <w:p w:rsidR="00F948A8" w:rsidRPr="00CA0B2F" w:rsidRDefault="00F948A8" w:rsidP="00F948A8">
      <w:pPr>
        <w:pStyle w:val="ConsPlusNormal"/>
        <w:ind w:firstLine="708"/>
        <w:jc w:val="both"/>
        <w:rPr>
          <w:szCs w:val="28"/>
        </w:rPr>
      </w:pPr>
      <w:r w:rsidRPr="00CA0B2F">
        <w:rPr>
          <w:szCs w:val="28"/>
        </w:rPr>
        <w:t>11. В соответствии с приоритетами развития экономики и социальной сферы муниципального района под социально значимыми видами деятельности на территории района следует понимать:</w:t>
      </w:r>
    </w:p>
    <w:p w:rsidR="00F948A8" w:rsidRPr="00CA0B2F" w:rsidRDefault="00F948A8" w:rsidP="00F948A8">
      <w:pPr>
        <w:pStyle w:val="ConsPlusNormal"/>
        <w:ind w:firstLine="567"/>
        <w:jc w:val="both"/>
        <w:rPr>
          <w:szCs w:val="28"/>
        </w:rPr>
      </w:pPr>
      <w:r w:rsidRPr="00CA0B2F">
        <w:rPr>
          <w:szCs w:val="28"/>
        </w:rPr>
        <w:t>обрабатывающие производства;</w:t>
      </w:r>
    </w:p>
    <w:p w:rsidR="00F948A8" w:rsidRPr="00CA0B2F" w:rsidRDefault="00F948A8" w:rsidP="00F94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A0B2F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F948A8" w:rsidRPr="00CA0B2F" w:rsidRDefault="00F948A8" w:rsidP="00F94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A0B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строительство.</w:t>
      </w:r>
    </w:p>
    <w:p w:rsidR="00F948A8" w:rsidRPr="00CA0B2F" w:rsidRDefault="00F948A8" w:rsidP="00F948A8">
      <w:pPr>
        <w:tabs>
          <w:tab w:val="left" w:pos="720"/>
        </w:tabs>
        <w:suppressAutoHyphens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2F">
        <w:rPr>
          <w:rFonts w:ascii="Times New Roman" w:hAnsi="Times New Roman" w:cs="Times New Roman"/>
          <w:sz w:val="28"/>
          <w:szCs w:val="28"/>
        </w:rPr>
        <w:tab/>
        <w:t>12. Льготы по уплате арендной платы подлежат отмене в следующих случаях:</w:t>
      </w:r>
    </w:p>
    <w:p w:rsidR="00F948A8" w:rsidRPr="00CA0B2F" w:rsidRDefault="00F948A8" w:rsidP="00F948A8">
      <w:pPr>
        <w:tabs>
          <w:tab w:val="left" w:pos="720"/>
        </w:tabs>
        <w:suppressAutoHyphens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2F">
        <w:rPr>
          <w:rFonts w:ascii="Times New Roman" w:hAnsi="Times New Roman" w:cs="Times New Roman"/>
          <w:sz w:val="28"/>
          <w:szCs w:val="28"/>
        </w:rPr>
        <w:tab/>
        <w:t>муниципальное имущество используется не по целевому назначению:</w:t>
      </w:r>
    </w:p>
    <w:p w:rsidR="00F948A8" w:rsidRPr="00CA0B2F" w:rsidRDefault="00F948A8" w:rsidP="00F948A8">
      <w:pPr>
        <w:tabs>
          <w:tab w:val="left" w:pos="720"/>
        </w:tabs>
        <w:suppressAutoHyphens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2F">
        <w:rPr>
          <w:rFonts w:ascii="Times New Roman" w:hAnsi="Times New Roman" w:cs="Times New Roman"/>
          <w:sz w:val="28"/>
          <w:szCs w:val="28"/>
        </w:rPr>
        <w:tab/>
        <w:t>имеется задолженность по арендной  плате в течение двух периодов оплаты подряд, либо недоплата арендной платы, повлекшая задолженность, превышающую размер арендной платы за два периода оплаты.</w:t>
      </w:r>
    </w:p>
    <w:p w:rsidR="005F257D" w:rsidRPr="00CA0B2F" w:rsidRDefault="005F257D" w:rsidP="004124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B2F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CA0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428" w:rsidRPr="00CA0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0B2F">
        <w:rPr>
          <w:rFonts w:ascii="Times New Roman" w:hAnsi="Times New Roman" w:cs="Times New Roman"/>
          <w:color w:val="000000"/>
          <w:sz w:val="28"/>
          <w:szCs w:val="28"/>
        </w:rPr>
        <w:t>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 "Об оценочной деятельности в Российской Федерации" (далее - Федеральный закон "Об оценочной деятельности в Российской Федерации"). При этом такое преимущественное право может быть реализовано при условии, что:</w:t>
      </w:r>
    </w:p>
    <w:p w:rsidR="005F257D" w:rsidRPr="00CA0B2F" w:rsidRDefault="005F257D" w:rsidP="004124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B2F">
        <w:rPr>
          <w:rFonts w:ascii="Times New Roman" w:hAnsi="Times New Roman" w:cs="Times New Roman"/>
          <w:color w:val="000000"/>
          <w:sz w:val="28"/>
          <w:szCs w:val="28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5F257D" w:rsidRPr="00CA0B2F" w:rsidRDefault="005F257D" w:rsidP="004124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B2F">
        <w:rPr>
          <w:rFonts w:ascii="Times New Roman" w:hAnsi="Times New Roman" w:cs="Times New Roman"/>
          <w:color w:val="000000"/>
          <w:sz w:val="28"/>
          <w:szCs w:val="28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законодательныеакты Российской Федерации", а в случае, предусмотренном частью 2 или частью 2.1 статьи 9 Федерального закона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- на день подачи субъектом малого или среднего предпринимательства заявления;</w:t>
      </w:r>
    </w:p>
    <w:p w:rsidR="005F257D" w:rsidRPr="00CA0B2F" w:rsidRDefault="005F257D" w:rsidP="004124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B2F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арендуемое имущество не включено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заисключением случая, предусмотренного частью 2.1 статьи 9 Федерального закона от 22 июля 2008 года № 159-ФЗ "Об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5F257D" w:rsidRPr="00CA0B2F" w:rsidRDefault="005F257D" w:rsidP="004124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B2F">
        <w:rPr>
          <w:rFonts w:ascii="Times New Roman" w:hAnsi="Times New Roman" w:cs="Times New Roman"/>
          <w:color w:val="000000"/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  <w:r w:rsidR="00412428" w:rsidRPr="00CA0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257D" w:rsidRPr="00CA0B2F" w:rsidRDefault="005F257D" w:rsidP="00412428">
      <w:pPr>
        <w:tabs>
          <w:tab w:val="left" w:pos="720"/>
        </w:tabs>
        <w:suppressAutoHyphens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8A8" w:rsidRPr="00CA0B2F" w:rsidRDefault="00F948A8" w:rsidP="00412428">
      <w:pPr>
        <w:pStyle w:val="ConsPlusNormal"/>
        <w:jc w:val="both"/>
        <w:rPr>
          <w:szCs w:val="28"/>
        </w:rPr>
      </w:pPr>
    </w:p>
    <w:p w:rsidR="00F948A8" w:rsidRPr="00CA0B2F" w:rsidRDefault="00F948A8" w:rsidP="00412428">
      <w:pPr>
        <w:tabs>
          <w:tab w:val="left" w:pos="72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48A8" w:rsidRPr="00CA0B2F" w:rsidRDefault="00F948A8" w:rsidP="00412428">
      <w:pPr>
        <w:pStyle w:val="ConsPlusNormal"/>
        <w:ind w:firstLine="540"/>
        <w:jc w:val="both"/>
        <w:rPr>
          <w:color w:val="FF0000"/>
          <w:szCs w:val="28"/>
        </w:rPr>
      </w:pPr>
    </w:p>
    <w:p w:rsidR="00F948A8" w:rsidRPr="00CA0B2F" w:rsidRDefault="00F948A8" w:rsidP="00412428">
      <w:pPr>
        <w:tabs>
          <w:tab w:val="left" w:pos="72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0B2F">
        <w:rPr>
          <w:rFonts w:ascii="Times New Roman" w:hAnsi="Times New Roman" w:cs="Times New Roman"/>
          <w:sz w:val="28"/>
          <w:szCs w:val="28"/>
        </w:rPr>
        <w:tab/>
      </w:r>
    </w:p>
    <w:p w:rsidR="00F948A8" w:rsidRPr="00CA0B2F" w:rsidRDefault="00F948A8" w:rsidP="0041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8A8" w:rsidRPr="00CA0B2F" w:rsidRDefault="00F948A8" w:rsidP="00F948A8">
      <w:pPr>
        <w:rPr>
          <w:rFonts w:ascii="Times New Roman" w:hAnsi="Times New Roman" w:cs="Times New Roman"/>
          <w:sz w:val="28"/>
          <w:szCs w:val="28"/>
        </w:rPr>
      </w:pPr>
    </w:p>
    <w:p w:rsidR="00BE2B83" w:rsidRPr="00CA0B2F" w:rsidRDefault="00BE2B83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E2B83" w:rsidRPr="00CA0B2F" w:rsidSect="00D1793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097" w:rsidRDefault="00895097" w:rsidP="002B61BD">
      <w:pPr>
        <w:spacing w:after="0" w:line="240" w:lineRule="auto"/>
      </w:pPr>
      <w:r>
        <w:separator/>
      </w:r>
    </w:p>
  </w:endnote>
  <w:endnote w:type="continuationSeparator" w:id="1">
    <w:p w:rsidR="00895097" w:rsidRDefault="00895097" w:rsidP="002B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8583966"/>
      <w:docPartObj>
        <w:docPartGallery w:val="Page Numbers (Bottom of Page)"/>
        <w:docPartUnique/>
      </w:docPartObj>
    </w:sdtPr>
    <w:sdtContent>
      <w:p w:rsidR="000C1A4D" w:rsidRDefault="002B61BD">
        <w:pPr>
          <w:pStyle w:val="a4"/>
          <w:jc w:val="right"/>
        </w:pPr>
        <w:r>
          <w:fldChar w:fldCharType="begin"/>
        </w:r>
        <w:r w:rsidR="00F948A8">
          <w:instrText>PAGE   \* MERGEFORMAT</w:instrText>
        </w:r>
        <w:r>
          <w:fldChar w:fldCharType="separate"/>
        </w:r>
        <w:r w:rsidR="00CA0B2F">
          <w:rPr>
            <w:noProof/>
          </w:rPr>
          <w:t>8</w:t>
        </w:r>
        <w:r>
          <w:fldChar w:fldCharType="end"/>
        </w:r>
      </w:p>
    </w:sdtContent>
  </w:sdt>
  <w:p w:rsidR="000C1A4D" w:rsidRDefault="008950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097" w:rsidRDefault="00895097" w:rsidP="002B61BD">
      <w:pPr>
        <w:spacing w:after="0" w:line="240" w:lineRule="auto"/>
      </w:pPr>
      <w:r>
        <w:separator/>
      </w:r>
    </w:p>
  </w:footnote>
  <w:footnote w:type="continuationSeparator" w:id="1">
    <w:p w:rsidR="00895097" w:rsidRDefault="00895097" w:rsidP="002B6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8A8"/>
    <w:rsid w:val="002B61BD"/>
    <w:rsid w:val="00412428"/>
    <w:rsid w:val="005F257D"/>
    <w:rsid w:val="00895097"/>
    <w:rsid w:val="009E5DA2"/>
    <w:rsid w:val="00BE2B83"/>
    <w:rsid w:val="00CA0B2F"/>
    <w:rsid w:val="00F17117"/>
    <w:rsid w:val="00F9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948A8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9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48A8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8A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5F25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Подзаголовок Знак"/>
    <w:basedOn w:val="a0"/>
    <w:link w:val="a8"/>
    <w:rsid w:val="005F25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948A8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9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48A8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8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5A67E7781A567FE7510BC6A36B0A53DF070C910597703B5BE0EB5C703C50B7706438F30088A4421u7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preobrazhenka64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D3874F1A8D317060EF2C015E8B016E103C129CA50AF1433BF2F1E37Dt859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olfvgIM5LxsuoxjhiuGPnZAbExNjCNnPHq+hZ6nQstc=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mfybCE7vWq+vbvWYOXReW9/1Rp+niW0eK9ypkmf5CPlcxnGB0FBsMz/+IyH/OkBlLK/S94Iq
    SiLx0wgPVBwujg==
  </SignatureValue>
  <KeyInfo>
    <X509Data>
      <X509Certificate>
          MIIKvTCCCmygAwIBAgIUWZMZGRoxHE90nab1OWednUcrzHwwCAYGKoUDAgIDMIIBOTEgMB4G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gNCw0LvRjNC90L7QtSDQutCw0LfQvdCw0YfQtdC50YHRgtCy0L4wHhcNMTgwMTE4MDQxNDQ2
          WhcNMTkwNDE4MDQxNDQ2WjCCAlgxGjAYBggqhQMDgQMBARIMNjQ0NTAwNjE0NTc2MRYwFAYF
          KoUDZAMSCzA1NDczMjgwMjU4MR8wHQYJKoZIhvcNAQkBFhBwcmVvYnJtb0BtYWlsLnJ1MQsw
          CQYDVQQGEwJSVTEuMCwGA1UECAwl0KHQsNGA0LDRgtC+0LLRgdC60LDRjyDQvtCx0LvQsNGB
          0YLRjDEqMCgGA1UEBwwh0YHQtdC70L4g0J/RgNC10L7QsdGA0LDQttC10L3QutCwMYHhMIHe
          BgNVBAoMgdbQkNC00LzQuNC90LjRgdGC0YDQsNGG0LjRjyDQn9GA0LXQvtCx0YDQsNC20LXQ
          vdGB0LrQvtCz0L4g0LzRg9C90LjRhtC40L/QsNC70YzQvdC+0LPQviDQvtCx0YDQsNC30L7Q
          stCw0L3QuNGPINCf0YPQs9Cw0YfQtdCy0YHQutC+0LPQviDQvNGD0L3QuNGG0LjQv9Cw0LvR
          jNC90L7Qs9C+INGA0LDQudC+0L3QsCDQodCw0YDQsNGC0L7QstGB0LrQvtC5INC+0LHQu9Cw
          0YHRgtC4MSowKAYDVQQqDCHQnNC40YXQsNC40Lsg0KLQuNC80L7RhNC10LXQstC40YcxGTAX
          BgNVBAQMENCc0LDRgNGC0YvQvdC+0LIxMDAuBgkqhkiG9w0BCQITITEuMi42NDMuMy42MS4x
          LjEuNi41MDI3MTAuMy40LjIuMTE7MDkGA1UEAwwy0JzQsNGA0YLRi9C90L7QsiDQnNC40YXQ
          sNC40Lsg0KLQuNC80L7RhNC10LXQstC40YcwYzAcBgYqhQMCAhMwEgYHKoUDAgIkAAYHKoUD
          AgIeAQNDAARA/bb1wSrCISqFqiI8BSewYiE7GXfrPQxu26jz1l5QLfc4O6mmWHkWR6aUIoHG
          rS9TX4Opa5RSZmepf0wgFTvoo6OCBiUwggYhMAwGA1UdEwEB/wQCMAAwHQYDVR0gBBYwFDAI
          BgYqhQNkcQEwCAYGKoUDZHECMD0GA1UdEQQ2MDSgEgYDVQQMoAsTCTExMjE0NTUyNKAbBgoq
          hQMDPZ7XNgEFoA0TCzAxNjAzMDAwMDk3hgEwMDYGBSqFA2RvBC0MKyLQmtGA0LjQv9GC0L7Q
          n9GA0L4gQ1NQIiAo0LLQtdGA0YHQuNGPIDQuMCkwggExBgUqhQNkcASCASYwggEiDEQi0JrR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uNGPIDIuMSIMH+KEliAxNDkvNy82LTI5MyDQvtGCIDI2LjA2LjIwMTcMT9Ch0LXRgNGC0LjR
          hNC40LrQsNGCINGB0L7QvtGC0LLQtdGC0YHRgtCy0LjRjyDihJYg0KHQpC8xMjgtMjg3OCDQ
          vtGCIDIwLjA2LjIwMTYwDgYDVR0PAQH/BAQDAgP4MIIB/wYDVR0lBIIB9jCCAfIGCCsGAQUF
          BwMBBggrBgEFBQcDAgYIKoUDAgEGCAUGDyqFAwM9AQEGntc2AwQBAQYPKoUDAz0BAQae1zYD
          BAECBg8qhQMDPQEBBp7XNgMEAQMGDyqFAwM9AQEGntc2AwQBBAYPKoUDAz0BAQae1zYDBAEF
          Bg8qhQMDPQEBBp7XNgMEAQYGDyqFAwM9AQEGntc2AwQBBwYPKoUDAz0BAQae1zYDBAEIBg8q
          hQMDPQEBBp7XNgMEAQkGDyqFAwM9AQEGntc2AwQBCgYPKoUDAz0BAQae1zYDBAELBg8qhQMD
          PQEBBp7XNgMEAQwGDyqFAwM9AQEGntc2AwQBDgYOKoUDAz2e1zYBBgMEAQEGDiqFAwM9ntc2
          AQYDBAECBg4qhQMDPZ7XNgEGAwQBAwYOKoUDAz2e1zYBBgMEAQQGByqFAwOBewEGCCqFAwOB
          ewEBBggqhQMDgXsBAgYIKoUDA4F7AQMGCCqFAwOBewEEBggqhQMDgXsBBQYIKoUDA4F7AQYG
          CCqFAwOBewEHBggqhQMDgXsBCAYIKoUDA4F7AQkGCCqFAwOBewEKBggqhQMDgXsBCwYIKoUD
          A4F7AQwGCCqFAwOBewEOBgkqhQMDgXsFAgEGCSqFAwOBewUCAgYJKoUDA4F7BQIDBgkqhQMD
          gXsFAgQwKwYDVR0QBCQwIoAPMjAxODAxMTgwNDE0NDRagQ8yMDE5MDQxODA0MTQ0NFowggGF
          BgNVHSMEggF8MIIBeIAUFlWRplFYxIksa1Fb0oUZCgFESCKhggFSpIIBTjCCAUoxHjAcBgkq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Cjas1FUAAAAAAS8wXgYDVR0fBFcwVTApoCegJYYjaHR0cDovL2NybC5yb3NrYXpuYS5ydS9j
          cmwvdWNmay5jcmwwKKAmoCSGImh0dHA6Ly9jcmwuZnNmay5sb2NhbC9jcmwvdWNmay5jcmww
          HQYDVR0OBBYEFPd7PiImPuYIDRmVycJR98J0XZv/MAgGBiqFAwICAwNBAKxUbInikwmLnYIe
          FhNGtQ9qEPNeLnOtWZifBaV29eRdg2ZJDXp+pLlgPHLzlkXEO0SkbJRBtUFi+FzSe5nn
TOc=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AOH9VZLVOh0aeHLyNT/ztfpZKy4=</DigestValue>
      </Reference>
      <Reference URI="/word/document.xml?ContentType=application/vnd.openxmlformats-officedocument.wordprocessingml.document.main+xml">
        <DigestMethod Algorithm="http://www.w3.org/2000/09/xmldsig#sha1"/>
        <DigestValue>Ei5hOdGZSfihWQEAsMvQps0fGb8=</DigestValue>
      </Reference>
      <Reference URI="/word/embeddings/oleObject1.bin?ContentType=application/vnd.openxmlformats-officedocument.oleObject">
        <DigestMethod Algorithm="http://www.w3.org/2000/09/xmldsig#sha1"/>
        <DigestValue>8An3h81/pS3v+mLXkv21ZBCtJ9k=</DigestValue>
      </Reference>
      <Reference URI="/word/endnotes.xml?ContentType=application/vnd.openxmlformats-officedocument.wordprocessingml.endnotes+xml">
        <DigestMethod Algorithm="http://www.w3.org/2000/09/xmldsig#sha1"/>
        <DigestValue>QPayQGvLabsZTqivMMbGqLfNg3U=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6sjSqP5+N9jmZwXPc1DJHBRZMSA=</DigestValue>
      </Reference>
      <Reference URI="/word/footnotes.xml?ContentType=application/vnd.openxmlformats-officedocument.wordprocessingml.footnotes+xml">
        <DigestMethod Algorithm="http://www.w3.org/2000/09/xmldsig#sha1"/>
        <DigestValue>k5X8z0xtnmfUPgHjwx7IbpTVV4Q=</DigestValue>
      </Reference>
      <Reference URI="/word/media/image1.emf?ContentType=image/x-emf">
        <DigestMethod Algorithm="http://www.w3.org/2000/09/xmldsig#sha1"/>
        <DigestValue>xSVZ2XZ06a0Fl/12MEhf8BsGHsU=</DigestValue>
      </Reference>
      <Reference URI="/word/settings.xml?ContentType=application/vnd.openxmlformats-officedocument.wordprocessingml.settings+xml">
        <DigestMethod Algorithm="http://www.w3.org/2000/09/xmldsig#sha1"/>
        <DigestValue>hA6aeWVZAX/sFyjHj+mEvxLddMo=</DigestValue>
      </Reference>
      <Reference URI="/word/styles.xml?ContentType=application/vnd.openxmlformats-officedocument.wordprocessingml.styles+xml">
        <DigestMethod Algorithm="http://www.w3.org/2000/09/xmldsig#sha1"/>
        <DigestValue>ji5bhgOnxI+RR9W4/JlMQ9vP+Mo=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2019-03-06T06:06:02Z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Киса</dc:creator>
  <cp:keywords/>
  <dc:description/>
  <cp:lastModifiedBy>Administrator</cp:lastModifiedBy>
  <cp:revision>2</cp:revision>
  <cp:lastPrinted>2019-03-04T07:41:00Z</cp:lastPrinted>
  <dcterms:created xsi:type="dcterms:W3CDTF">2017-06-26T04:39:00Z</dcterms:created>
  <dcterms:modified xsi:type="dcterms:W3CDTF">2019-03-04T07:48:00Z</dcterms:modified>
</cp:coreProperties>
</file>