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E398" w14:textId="35C8E687" w:rsidR="005222B4" w:rsidRDefault="00000000" w:rsidP="005222B4">
      <w:pPr>
        <w:shd w:val="clear" w:color="auto" w:fill="FFFFFF"/>
      </w:pPr>
      <w:r>
        <w:rPr>
          <w:i/>
          <w:noProof/>
          <w:sz w:val="28"/>
          <w:szCs w:val="28"/>
        </w:rPr>
        <w:object w:dxaOrig="1440" w:dyaOrig="1440" w14:anchorId="790E6D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9pt;margin-top:.05pt;width:50.05pt;height:57.7pt;z-index:251658240;mso-wrap-distance-left:9.05pt;mso-wrap-distance-right:9.05pt" filled="t">
            <v:fill color2="black"/>
            <v:imagedata r:id="rId5" o:title="" croptop="-7f" cropbottom="-7f" cropleft="-10f" cropright="-10f"/>
            <w10:wrap type="topAndBottom"/>
          </v:shape>
          <o:OLEObject Type="Embed" ProgID="Word.Picture.8" ShapeID="_x0000_s1026" DrawAspect="Content" ObjectID="_1736255161" r:id="rId6"/>
        </w:object>
      </w:r>
      <w:r w:rsidR="005222B4">
        <w:rPr>
          <w:i/>
          <w:sz w:val="28"/>
          <w:szCs w:val="28"/>
        </w:rPr>
        <w:tab/>
      </w:r>
      <w:r w:rsidR="005222B4">
        <w:rPr>
          <w:i/>
          <w:sz w:val="28"/>
          <w:szCs w:val="28"/>
        </w:rPr>
        <w:tab/>
      </w:r>
      <w:r w:rsidR="005222B4">
        <w:rPr>
          <w:i/>
          <w:sz w:val="28"/>
          <w:szCs w:val="28"/>
        </w:rPr>
        <w:tab/>
      </w:r>
      <w:r w:rsidR="005222B4">
        <w:rPr>
          <w:i/>
          <w:sz w:val="28"/>
          <w:szCs w:val="28"/>
        </w:rPr>
        <w:tab/>
      </w:r>
      <w:r w:rsidR="005222B4">
        <w:rPr>
          <w:i/>
          <w:sz w:val="28"/>
          <w:szCs w:val="28"/>
        </w:rPr>
        <w:tab/>
      </w:r>
    </w:p>
    <w:p w14:paraId="768C8E0C" w14:textId="77777777" w:rsidR="005222B4" w:rsidRDefault="005222B4" w:rsidP="005222B4">
      <w:pPr>
        <w:shd w:val="clear" w:color="auto" w:fill="FFFFFF"/>
        <w:rPr>
          <w:b/>
          <w:color w:val="000000"/>
          <w:spacing w:val="-2"/>
          <w:sz w:val="16"/>
          <w:szCs w:val="16"/>
        </w:rPr>
      </w:pPr>
      <w:r>
        <w:rPr>
          <w:b/>
          <w:color w:val="000000"/>
          <w:spacing w:val="-2"/>
          <w:sz w:val="16"/>
          <w:szCs w:val="16"/>
        </w:rPr>
        <w:t xml:space="preserve">                                                                                          </w:t>
      </w:r>
    </w:p>
    <w:p w14:paraId="2E05F9DD" w14:textId="093265CA" w:rsidR="005222B4" w:rsidRPr="00630AFE" w:rsidRDefault="005222B4" w:rsidP="005222B4">
      <w:pPr>
        <w:shd w:val="clear" w:color="auto" w:fill="FFFFFF"/>
        <w:jc w:val="center"/>
        <w:rPr>
          <w:sz w:val="28"/>
          <w:szCs w:val="28"/>
        </w:rPr>
      </w:pPr>
      <w:r w:rsidRPr="00630AFE">
        <w:rPr>
          <w:b/>
          <w:color w:val="000000"/>
          <w:spacing w:val="-2"/>
          <w:sz w:val="28"/>
          <w:szCs w:val="28"/>
        </w:rPr>
        <w:t>АДМИНИСТРАЦИЯ</w:t>
      </w:r>
    </w:p>
    <w:p w14:paraId="364F5D3E" w14:textId="77777777" w:rsidR="005222B4" w:rsidRPr="00630AFE" w:rsidRDefault="005222B4" w:rsidP="005222B4">
      <w:pPr>
        <w:shd w:val="clear" w:color="auto" w:fill="FFFFFF"/>
        <w:ind w:left="10"/>
        <w:jc w:val="center"/>
        <w:rPr>
          <w:sz w:val="28"/>
          <w:szCs w:val="28"/>
        </w:rPr>
      </w:pPr>
      <w:r w:rsidRPr="00630AFE">
        <w:rPr>
          <w:b/>
          <w:color w:val="000000"/>
          <w:spacing w:val="9"/>
          <w:sz w:val="28"/>
          <w:szCs w:val="28"/>
        </w:rPr>
        <w:t xml:space="preserve">ПРЕОБРАЖЕНСКОГО МУНИЦИПАЛЬНОГО </w:t>
      </w:r>
      <w:r w:rsidRPr="00630AFE">
        <w:rPr>
          <w:b/>
          <w:color w:val="000000"/>
          <w:spacing w:val="7"/>
          <w:sz w:val="28"/>
          <w:szCs w:val="28"/>
        </w:rPr>
        <w:t>ОБРАЗОВАНИЯ ПУГАЧЕВСКОГО МУНИЦИПАЛЬНОГО РАЙОНА</w:t>
      </w:r>
    </w:p>
    <w:p w14:paraId="1DB8D1B7" w14:textId="77777777" w:rsidR="005222B4" w:rsidRPr="00630AFE" w:rsidRDefault="005222B4" w:rsidP="005222B4">
      <w:pPr>
        <w:shd w:val="clear" w:color="auto" w:fill="FFFFFF"/>
        <w:ind w:left="5"/>
        <w:jc w:val="center"/>
        <w:rPr>
          <w:sz w:val="28"/>
          <w:szCs w:val="28"/>
        </w:rPr>
      </w:pPr>
      <w:r w:rsidRPr="00630AFE">
        <w:rPr>
          <w:b/>
          <w:color w:val="000000"/>
          <w:spacing w:val="-2"/>
          <w:sz w:val="28"/>
          <w:szCs w:val="28"/>
        </w:rPr>
        <w:t>САРАТОВСКОЙ ОБЛАСТИ</w:t>
      </w:r>
    </w:p>
    <w:p w14:paraId="2928F23E" w14:textId="77777777" w:rsidR="005222B4" w:rsidRDefault="005222B4" w:rsidP="005222B4">
      <w:pPr>
        <w:shd w:val="clear" w:color="auto" w:fill="FFFFFF"/>
        <w:ind w:left="23"/>
        <w:jc w:val="center"/>
        <w:rPr>
          <w:b/>
          <w:color w:val="000000"/>
          <w:spacing w:val="-1"/>
          <w:w w:val="143"/>
          <w:sz w:val="27"/>
          <w:szCs w:val="27"/>
        </w:rPr>
      </w:pPr>
    </w:p>
    <w:p w14:paraId="22E1EB99" w14:textId="77777777" w:rsidR="005222B4" w:rsidRPr="00630AFE" w:rsidRDefault="005222B4" w:rsidP="005222B4">
      <w:pPr>
        <w:pStyle w:val="a3"/>
        <w:ind w:left="150"/>
        <w:jc w:val="center"/>
        <w:rPr>
          <w:b/>
        </w:rPr>
      </w:pPr>
      <w:r w:rsidRPr="00630AFE">
        <w:rPr>
          <w:b/>
        </w:rPr>
        <w:t>ПОСТАНОВЛЕНИЕ</w:t>
      </w:r>
    </w:p>
    <w:p w14:paraId="50181377" w14:textId="77777777" w:rsidR="005222B4" w:rsidRDefault="005222B4" w:rsidP="005222B4"/>
    <w:p w14:paraId="46AF8FA0" w14:textId="6F312296" w:rsidR="005222B4" w:rsidRDefault="005222B4" w:rsidP="005222B4">
      <w:pPr>
        <w:ind w:left="2977"/>
      </w:pPr>
      <w:r w:rsidRPr="00D4408D">
        <w:rPr>
          <w:b/>
          <w:sz w:val="28"/>
          <w:szCs w:val="28"/>
        </w:rPr>
        <w:t xml:space="preserve">от </w:t>
      </w:r>
      <w:r w:rsidR="004435A2">
        <w:rPr>
          <w:b/>
          <w:sz w:val="28"/>
          <w:szCs w:val="28"/>
        </w:rPr>
        <w:t>20</w:t>
      </w:r>
      <w:r w:rsidR="00514E7F">
        <w:rPr>
          <w:b/>
          <w:sz w:val="28"/>
          <w:szCs w:val="28"/>
        </w:rPr>
        <w:t xml:space="preserve"> января </w:t>
      </w:r>
      <w:r>
        <w:rPr>
          <w:b/>
          <w:sz w:val="28"/>
          <w:szCs w:val="28"/>
        </w:rPr>
        <w:t>202</w:t>
      </w:r>
      <w:r w:rsidR="00514E7F">
        <w:rPr>
          <w:b/>
          <w:sz w:val="28"/>
          <w:szCs w:val="28"/>
        </w:rPr>
        <w:t>3</w:t>
      </w:r>
      <w:r w:rsidRPr="00C66BFC">
        <w:rPr>
          <w:b/>
          <w:sz w:val="28"/>
          <w:szCs w:val="28"/>
        </w:rPr>
        <w:t xml:space="preserve"> </w:t>
      </w:r>
      <w:r w:rsidRPr="00B26C0B">
        <w:rPr>
          <w:b/>
          <w:sz w:val="28"/>
          <w:szCs w:val="28"/>
        </w:rPr>
        <w:t xml:space="preserve">года </w:t>
      </w:r>
      <w:r w:rsidRPr="00B26C0B">
        <w:rPr>
          <w:b/>
          <w:bCs/>
          <w:sz w:val="28"/>
          <w:szCs w:val="28"/>
        </w:rPr>
        <w:t>№</w:t>
      </w:r>
      <w:r w:rsidRPr="00B26C0B">
        <w:rPr>
          <w:b/>
          <w:sz w:val="28"/>
          <w:szCs w:val="28"/>
        </w:rPr>
        <w:t xml:space="preserve"> </w:t>
      </w:r>
      <w:r w:rsidR="008A2BA8">
        <w:rPr>
          <w:b/>
          <w:sz w:val="28"/>
          <w:szCs w:val="28"/>
        </w:rPr>
        <w:t>4</w:t>
      </w:r>
    </w:p>
    <w:p w14:paraId="5825CD55" w14:textId="77777777" w:rsidR="005222B4" w:rsidRDefault="005222B4" w:rsidP="005222B4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</w:tblGrid>
      <w:tr w:rsidR="005222B4" w14:paraId="520C4883" w14:textId="77777777" w:rsidTr="00553D2E">
        <w:trPr>
          <w:trHeight w:val="1060"/>
        </w:trPr>
        <w:tc>
          <w:tcPr>
            <w:tcW w:w="7054" w:type="dxa"/>
            <w:shd w:val="clear" w:color="auto" w:fill="auto"/>
          </w:tcPr>
          <w:p w14:paraId="72C8F70C" w14:textId="5FBCB3B3" w:rsidR="005222B4" w:rsidRPr="00630AFE" w:rsidRDefault="005222B4" w:rsidP="005222B4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rPr>
                <w:b/>
                <w:szCs w:val="28"/>
              </w:rPr>
            </w:pPr>
            <w:r w:rsidRPr="00630AFE">
              <w:rPr>
                <w:b/>
                <w:szCs w:val="28"/>
              </w:rPr>
              <w:t>О внесении изменений и дополнений в постановление администрации Преображенского муниципального образования Пугачевского муниципального района Саратовской области</w:t>
            </w:r>
            <w:r w:rsidRPr="00630AFE">
              <w:rPr>
                <w:b/>
                <w:bCs/>
                <w:spacing w:val="-7"/>
                <w:szCs w:val="28"/>
              </w:rPr>
              <w:t xml:space="preserve"> № </w:t>
            </w:r>
            <w:r w:rsidR="00514E7F">
              <w:rPr>
                <w:b/>
                <w:bCs/>
                <w:spacing w:val="-7"/>
                <w:szCs w:val="28"/>
              </w:rPr>
              <w:t>67</w:t>
            </w:r>
            <w:r w:rsidRPr="00630AFE">
              <w:rPr>
                <w:b/>
                <w:bCs/>
                <w:spacing w:val="-7"/>
                <w:szCs w:val="28"/>
              </w:rPr>
              <w:t xml:space="preserve"> от </w:t>
            </w:r>
            <w:r w:rsidR="00514E7F">
              <w:rPr>
                <w:b/>
                <w:bCs/>
                <w:spacing w:val="-7"/>
                <w:szCs w:val="28"/>
              </w:rPr>
              <w:t>19.12.2022</w:t>
            </w:r>
            <w:r w:rsidRPr="00630AFE">
              <w:rPr>
                <w:b/>
                <w:bCs/>
                <w:spacing w:val="-7"/>
                <w:szCs w:val="28"/>
              </w:rPr>
              <w:t xml:space="preserve"> года «</w:t>
            </w:r>
            <w:r w:rsidRPr="00630AFE">
              <w:rPr>
                <w:b/>
                <w:szCs w:val="28"/>
              </w:rPr>
              <w:t>Об утверждении муниципальной программы «Ремонт,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</w:t>
            </w:r>
          </w:p>
          <w:p w14:paraId="22BA8132" w14:textId="25059D2B" w:rsidR="005222B4" w:rsidRPr="00630AFE" w:rsidRDefault="005222B4" w:rsidP="005222B4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rPr>
                <w:b/>
                <w:szCs w:val="28"/>
              </w:rPr>
            </w:pPr>
            <w:r w:rsidRPr="00630AFE">
              <w:rPr>
                <w:b/>
                <w:szCs w:val="28"/>
              </w:rPr>
              <w:t>района Саратовской области</w:t>
            </w:r>
            <w:r w:rsidRPr="00630AFE">
              <w:rPr>
                <w:b/>
                <w:i/>
                <w:szCs w:val="28"/>
              </w:rPr>
              <w:t xml:space="preserve"> </w:t>
            </w:r>
            <w:r w:rsidRPr="00630AFE">
              <w:rPr>
                <w:b/>
                <w:szCs w:val="28"/>
              </w:rPr>
              <w:t>на 202</w:t>
            </w:r>
            <w:r w:rsidR="00514E7F">
              <w:rPr>
                <w:b/>
                <w:szCs w:val="28"/>
              </w:rPr>
              <w:t>3</w:t>
            </w:r>
            <w:r w:rsidRPr="00630AFE">
              <w:rPr>
                <w:b/>
                <w:szCs w:val="28"/>
              </w:rPr>
              <w:t>-202</w:t>
            </w:r>
            <w:r w:rsidR="00514E7F">
              <w:rPr>
                <w:b/>
                <w:szCs w:val="28"/>
              </w:rPr>
              <w:t>5</w:t>
            </w:r>
            <w:r w:rsidRPr="00630AFE">
              <w:rPr>
                <w:b/>
                <w:szCs w:val="28"/>
              </w:rPr>
              <w:t xml:space="preserve"> годы»</w:t>
            </w:r>
          </w:p>
          <w:p w14:paraId="3D431869" w14:textId="67FB1C20" w:rsidR="005222B4" w:rsidRDefault="005222B4" w:rsidP="00553D2E">
            <w:pPr>
              <w:jc w:val="both"/>
            </w:pPr>
          </w:p>
        </w:tc>
      </w:tr>
    </w:tbl>
    <w:p w14:paraId="5FAD9B70" w14:textId="0652C11C" w:rsidR="005222B4" w:rsidRPr="00F13F21" w:rsidRDefault="005222B4" w:rsidP="005222B4">
      <w:pPr>
        <w:ind w:firstLine="1276"/>
        <w:jc w:val="both"/>
        <w:rPr>
          <w:sz w:val="28"/>
          <w:szCs w:val="28"/>
        </w:rPr>
      </w:pPr>
      <w:r w:rsidRPr="00F13F21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 дорожной деятельности в Российской Федерации и о внесении изменений в отдельные законодательные акты Российской Федерации», </w:t>
      </w:r>
      <w:r w:rsidR="006A1157">
        <w:rPr>
          <w:sz w:val="28"/>
          <w:szCs w:val="28"/>
        </w:rPr>
        <w:t>Уставом</w:t>
      </w:r>
      <w:r w:rsidRPr="00F13F21">
        <w:rPr>
          <w:sz w:val="28"/>
          <w:szCs w:val="28"/>
        </w:rPr>
        <w:t xml:space="preserve"> Преображенского муниципального образования Пугачевского муниципального района </w:t>
      </w:r>
      <w:r w:rsidRPr="006A1157">
        <w:rPr>
          <w:sz w:val="28"/>
          <w:szCs w:val="28"/>
        </w:rPr>
        <w:t xml:space="preserve">Саратовской области </w:t>
      </w:r>
      <w:r w:rsidRPr="00F13F21">
        <w:rPr>
          <w:sz w:val="28"/>
          <w:szCs w:val="28"/>
        </w:rPr>
        <w:t>в целях реализации полномочий, связанных с организацией дорожной деятельности в отношении автомобильных дорог местного значения</w:t>
      </w:r>
      <w:r>
        <w:rPr>
          <w:sz w:val="28"/>
          <w:szCs w:val="28"/>
        </w:rPr>
        <w:t xml:space="preserve"> Администрация </w:t>
      </w:r>
      <w:r w:rsidRPr="00F13F21">
        <w:rPr>
          <w:sz w:val="28"/>
          <w:szCs w:val="28"/>
        </w:rPr>
        <w:t xml:space="preserve">Преображенского муниципального образования  ПОСТАНОВЛЯЕТ:  </w:t>
      </w:r>
    </w:p>
    <w:p w14:paraId="445C2E6D" w14:textId="37D45476" w:rsidR="00435248" w:rsidRDefault="00570462" w:rsidP="00570462">
      <w:pPr>
        <w:pStyle w:val="1"/>
        <w:numPr>
          <w:ilvl w:val="0"/>
          <w:numId w:val="0"/>
        </w:numPr>
        <w:tabs>
          <w:tab w:val="left" w:pos="0"/>
        </w:tabs>
        <w:ind w:firstLine="993"/>
        <w:jc w:val="both"/>
        <w:rPr>
          <w:szCs w:val="28"/>
        </w:rPr>
      </w:pPr>
      <w:r w:rsidRPr="00570462">
        <w:rPr>
          <w:b/>
          <w:bCs/>
          <w:szCs w:val="28"/>
        </w:rPr>
        <w:t>1</w:t>
      </w:r>
      <w:r>
        <w:rPr>
          <w:szCs w:val="28"/>
        </w:rPr>
        <w:t xml:space="preserve">. </w:t>
      </w:r>
      <w:r w:rsidR="005222B4" w:rsidRPr="00435248">
        <w:rPr>
          <w:szCs w:val="28"/>
        </w:rPr>
        <w:t xml:space="preserve">Внести изменения в постановление </w:t>
      </w:r>
      <w:r w:rsidR="005222B4" w:rsidRPr="00435248">
        <w:rPr>
          <w:spacing w:val="-5"/>
          <w:sz w:val="29"/>
          <w:szCs w:val="29"/>
        </w:rPr>
        <w:t>администрации Преображенского муниципального образования Пугачевского муниципального района Саратовской области</w:t>
      </w:r>
      <w:r w:rsidR="005222B4" w:rsidRPr="00435248">
        <w:rPr>
          <w:szCs w:val="28"/>
        </w:rPr>
        <w:t xml:space="preserve"> № </w:t>
      </w:r>
      <w:r w:rsidR="00514E7F">
        <w:rPr>
          <w:szCs w:val="28"/>
        </w:rPr>
        <w:t>67</w:t>
      </w:r>
      <w:r w:rsidR="005222B4" w:rsidRPr="00435248">
        <w:rPr>
          <w:szCs w:val="28"/>
        </w:rPr>
        <w:t xml:space="preserve"> от </w:t>
      </w:r>
      <w:r w:rsidR="00514E7F">
        <w:rPr>
          <w:szCs w:val="28"/>
        </w:rPr>
        <w:t>19</w:t>
      </w:r>
      <w:r w:rsidR="005222B4" w:rsidRPr="00435248">
        <w:rPr>
          <w:szCs w:val="28"/>
        </w:rPr>
        <w:t xml:space="preserve"> декабря 202</w:t>
      </w:r>
      <w:r w:rsidR="00514E7F">
        <w:rPr>
          <w:szCs w:val="28"/>
        </w:rPr>
        <w:t>2</w:t>
      </w:r>
      <w:r w:rsidR="005222B4" w:rsidRPr="00435248">
        <w:rPr>
          <w:szCs w:val="28"/>
        </w:rPr>
        <w:t>г «</w:t>
      </w:r>
      <w:r w:rsidR="00435248" w:rsidRPr="00435248">
        <w:rPr>
          <w:szCs w:val="28"/>
        </w:rPr>
        <w:t>Об утверждении муниципальной программы «Ремонт,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</w:t>
      </w:r>
      <w:r w:rsidR="00435248">
        <w:rPr>
          <w:szCs w:val="28"/>
        </w:rPr>
        <w:t xml:space="preserve"> </w:t>
      </w:r>
      <w:r w:rsidR="00435248" w:rsidRPr="00435248">
        <w:rPr>
          <w:szCs w:val="28"/>
        </w:rPr>
        <w:t>района Саратовской области</w:t>
      </w:r>
      <w:r w:rsidR="00435248" w:rsidRPr="00435248">
        <w:rPr>
          <w:i/>
          <w:sz w:val="24"/>
          <w:szCs w:val="24"/>
        </w:rPr>
        <w:t xml:space="preserve"> </w:t>
      </w:r>
      <w:r w:rsidR="00435248" w:rsidRPr="00435248">
        <w:rPr>
          <w:szCs w:val="28"/>
        </w:rPr>
        <w:t>на 202</w:t>
      </w:r>
      <w:r w:rsidR="00514E7F">
        <w:rPr>
          <w:szCs w:val="28"/>
        </w:rPr>
        <w:t>3</w:t>
      </w:r>
      <w:r w:rsidR="00435248" w:rsidRPr="00435248">
        <w:rPr>
          <w:szCs w:val="28"/>
        </w:rPr>
        <w:t>-202</w:t>
      </w:r>
      <w:r w:rsidR="00514E7F">
        <w:rPr>
          <w:szCs w:val="28"/>
        </w:rPr>
        <w:t xml:space="preserve">5 </w:t>
      </w:r>
      <w:r w:rsidR="00435248" w:rsidRPr="00435248">
        <w:rPr>
          <w:szCs w:val="28"/>
        </w:rPr>
        <w:t>годы»</w:t>
      </w:r>
      <w:r>
        <w:rPr>
          <w:szCs w:val="28"/>
        </w:rPr>
        <w:t xml:space="preserve"> следующие изменения</w:t>
      </w:r>
      <w:r w:rsidR="00435248">
        <w:rPr>
          <w:szCs w:val="28"/>
        </w:rPr>
        <w:t>:</w:t>
      </w:r>
    </w:p>
    <w:p w14:paraId="740228C0" w14:textId="53918301" w:rsidR="0094147E" w:rsidRDefault="0094147E" w:rsidP="0094147E">
      <w:pPr>
        <w:pStyle w:val="WW-"/>
        <w:tabs>
          <w:tab w:val="clear" w:pos="709"/>
          <w:tab w:val="left" w:pos="180"/>
        </w:tabs>
        <w:spacing w:line="240" w:lineRule="auto"/>
        <w:ind w:left="180" w:firstLine="954"/>
        <w:rPr>
          <w:rFonts w:ascii="Times New Roman" w:hAnsi="Times New Roman" w:cs="Times New Roman"/>
          <w:bCs/>
          <w:sz w:val="28"/>
          <w:szCs w:val="28"/>
        </w:rPr>
      </w:pPr>
      <w:r w:rsidRPr="00815055">
        <w:rPr>
          <w:rFonts w:ascii="Times New Roman" w:hAnsi="Times New Roman" w:cs="Times New Roman"/>
          <w:b/>
          <w:sz w:val="28"/>
          <w:szCs w:val="28"/>
        </w:rPr>
        <w:t>1.1 Пункт</w:t>
      </w:r>
      <w:r w:rsidR="00815055">
        <w:rPr>
          <w:rFonts w:ascii="Times New Roman" w:hAnsi="Times New Roman" w:cs="Times New Roman"/>
          <w:b/>
          <w:sz w:val="28"/>
          <w:szCs w:val="28"/>
        </w:rPr>
        <w:t>:</w:t>
      </w:r>
      <w:r w:rsidRPr="00815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055">
        <w:rPr>
          <w:rFonts w:ascii="Times New Roman" w:hAnsi="Times New Roman" w:cs="Times New Roman"/>
          <w:b/>
          <w:bCs/>
          <w:sz w:val="28"/>
          <w:szCs w:val="28"/>
        </w:rPr>
        <w:t>Объем и источники финансирования</w:t>
      </w:r>
      <w:r w:rsidR="00815055">
        <w:rPr>
          <w:rFonts w:ascii="Times New Roman" w:hAnsi="Times New Roman" w:cs="Times New Roman"/>
          <w:b/>
          <w:bCs/>
          <w:sz w:val="28"/>
          <w:szCs w:val="28"/>
        </w:rPr>
        <w:t xml:space="preserve"> паспорта муниципальной программы </w:t>
      </w:r>
      <w:r w:rsidRPr="00815055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</w:t>
      </w:r>
    </w:p>
    <w:p w14:paraId="105BA84A" w14:textId="77777777" w:rsidR="00815055" w:rsidRDefault="00815055" w:rsidP="0094147E">
      <w:pPr>
        <w:pStyle w:val="WW-"/>
        <w:tabs>
          <w:tab w:val="clear" w:pos="709"/>
          <w:tab w:val="left" w:pos="180"/>
        </w:tabs>
        <w:spacing w:line="240" w:lineRule="auto"/>
        <w:ind w:left="180" w:firstLine="954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0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9"/>
        <w:gridCol w:w="7229"/>
      </w:tblGrid>
      <w:tr w:rsidR="00815055" w14:paraId="43ED4F7D" w14:textId="77777777" w:rsidTr="00815055">
        <w:trPr>
          <w:trHeight w:val="70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B37E" w14:textId="77777777" w:rsidR="00815055" w:rsidRPr="002D534B" w:rsidRDefault="00815055" w:rsidP="00803CDD">
            <w:pPr>
              <w:pStyle w:val="WW-"/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ind w:left="132" w:right="139"/>
              <w:rPr>
                <w:rFonts w:ascii="Times New Roman" w:hAnsi="Times New Roman" w:cs="Times New Roman"/>
                <w:b/>
                <w:bCs/>
              </w:rPr>
            </w:pPr>
            <w:r w:rsidRPr="002D534B">
              <w:rPr>
                <w:rFonts w:ascii="Times New Roman" w:hAnsi="Times New Roman" w:cs="Times New Roman"/>
                <w:b/>
                <w:bCs/>
              </w:rPr>
              <w:t>Объем и источники финансирования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BD72" w14:textId="77777777" w:rsidR="00815055" w:rsidRDefault="00815055" w:rsidP="00803CDD">
            <w:pPr>
              <w:pStyle w:val="WW-"/>
              <w:shd w:val="clear" w:color="auto" w:fill="FFFFFF"/>
              <w:tabs>
                <w:tab w:val="left" w:pos="273"/>
                <w:tab w:val="left" w:pos="426"/>
                <w:tab w:val="left" w:pos="2127"/>
                <w:tab w:val="left" w:pos="2836"/>
                <w:tab w:val="left" w:pos="3088"/>
              </w:tabs>
              <w:spacing w:line="240" w:lineRule="auto"/>
              <w:ind w:left="273" w:righ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 составляет:</w:t>
            </w:r>
          </w:p>
          <w:p w14:paraId="736B7BA1" w14:textId="25EAD987" w:rsidR="00815055" w:rsidRDefault="00815055" w:rsidP="00815055">
            <w:pPr>
              <w:pStyle w:val="WW-"/>
              <w:shd w:val="clear" w:color="auto" w:fill="FFFFFF"/>
              <w:tabs>
                <w:tab w:val="left" w:pos="273"/>
                <w:tab w:val="left" w:pos="426"/>
                <w:tab w:val="left" w:pos="2127"/>
                <w:tab w:val="left" w:pos="2836"/>
                <w:tab w:val="left" w:pos="3088"/>
              </w:tabs>
              <w:spacing w:line="240" w:lineRule="auto"/>
              <w:ind w:left="2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2023 год – </w:t>
            </w:r>
            <w:r>
              <w:rPr>
                <w:rFonts w:ascii="Times New Roman" w:hAnsi="Times New Roman" w:cs="Times New Roman"/>
                <w:color w:val="auto"/>
              </w:rPr>
              <w:t>10 656,0 тыс.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руб., (муниципальный дорожный фонд)</w:t>
            </w:r>
          </w:p>
          <w:p w14:paraId="7D72B8AF" w14:textId="77777777" w:rsidR="00815055" w:rsidRDefault="00815055" w:rsidP="00803CDD">
            <w:pPr>
              <w:pStyle w:val="WW-"/>
              <w:shd w:val="clear" w:color="auto" w:fill="FFFFFF"/>
              <w:tabs>
                <w:tab w:val="left" w:pos="273"/>
                <w:tab w:val="left" w:pos="426"/>
                <w:tab w:val="left" w:pos="2127"/>
                <w:tab w:val="left" w:pos="2836"/>
                <w:tab w:val="left" w:pos="3088"/>
              </w:tabs>
              <w:spacing w:line="240" w:lineRule="auto"/>
              <w:ind w:left="273" w:righ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2024 год – 3 209,6 тыс. руб. (муниципальный дорожный фонд)</w:t>
            </w:r>
          </w:p>
          <w:p w14:paraId="352412AD" w14:textId="77777777" w:rsidR="00815055" w:rsidRDefault="00815055" w:rsidP="00803CDD">
            <w:pPr>
              <w:pStyle w:val="WW-"/>
              <w:shd w:val="clear" w:color="auto" w:fill="FFFFFF"/>
              <w:tabs>
                <w:tab w:val="left" w:pos="273"/>
                <w:tab w:val="left" w:pos="426"/>
                <w:tab w:val="left" w:pos="2127"/>
                <w:tab w:val="left" w:pos="2836"/>
                <w:tab w:val="left" w:pos="3088"/>
              </w:tabs>
              <w:spacing w:line="240" w:lineRule="auto"/>
              <w:ind w:left="273" w:right="139"/>
            </w:pPr>
            <w:r>
              <w:rPr>
                <w:rFonts w:ascii="Times New Roman" w:hAnsi="Times New Roman" w:cs="Times New Roman"/>
              </w:rPr>
              <w:t xml:space="preserve">3) 2025  год – 3 315,0 тыс. руб. (муниципальный дорожный фонд) </w:t>
            </w:r>
          </w:p>
        </w:tc>
      </w:tr>
    </w:tbl>
    <w:p w14:paraId="67B8FDCB" w14:textId="77777777" w:rsidR="00706776" w:rsidRPr="0094147E" w:rsidRDefault="00706776" w:rsidP="00706776"/>
    <w:p w14:paraId="3B92BD22" w14:textId="77777777" w:rsidR="00815055" w:rsidRDefault="00815055" w:rsidP="00570462">
      <w:pPr>
        <w:pStyle w:val="WW-"/>
        <w:tabs>
          <w:tab w:val="clear" w:pos="709"/>
          <w:tab w:val="left" w:pos="180"/>
        </w:tabs>
        <w:spacing w:line="240" w:lineRule="auto"/>
        <w:ind w:left="180" w:firstLine="954"/>
        <w:rPr>
          <w:rFonts w:ascii="Times New Roman" w:hAnsi="Times New Roman" w:cs="Times New Roman"/>
          <w:b/>
          <w:sz w:val="28"/>
          <w:szCs w:val="28"/>
        </w:rPr>
        <w:sectPr w:rsidR="00815055" w:rsidSect="00815055">
          <w:pgSz w:w="11906" w:h="16838"/>
          <w:pgMar w:top="567" w:right="707" w:bottom="284" w:left="1276" w:header="708" w:footer="708" w:gutter="0"/>
          <w:cols w:space="708"/>
          <w:docGrid w:linePitch="360"/>
        </w:sectPr>
      </w:pPr>
    </w:p>
    <w:p w14:paraId="6498FED2" w14:textId="6FCE34E3" w:rsidR="006A1157" w:rsidRPr="00570462" w:rsidRDefault="00570462" w:rsidP="00815055">
      <w:pPr>
        <w:pStyle w:val="WW-"/>
        <w:tabs>
          <w:tab w:val="clear" w:pos="709"/>
          <w:tab w:val="left" w:pos="180"/>
        </w:tabs>
        <w:spacing w:line="240" w:lineRule="auto"/>
        <w:ind w:left="180" w:firstLine="954"/>
        <w:jc w:val="center"/>
        <w:rPr>
          <w:rFonts w:ascii="Times New Roman" w:hAnsi="Times New Roman" w:cs="Times New Roman"/>
          <w:sz w:val="28"/>
          <w:szCs w:val="28"/>
        </w:rPr>
      </w:pPr>
      <w:r w:rsidRPr="005704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 </w:t>
      </w:r>
      <w:r w:rsidR="006A1157" w:rsidRPr="005704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7046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57046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 описание программных мероприятий </w:t>
      </w:r>
      <w:r w:rsidR="006A1157" w:rsidRPr="00570462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14:paraId="2826690E" w14:textId="77777777" w:rsidR="006A1157" w:rsidRPr="006A1157" w:rsidRDefault="006A1157" w:rsidP="00570462">
      <w:pPr>
        <w:tabs>
          <w:tab w:val="left" w:pos="180"/>
        </w:tabs>
      </w:pPr>
    </w:p>
    <w:tbl>
      <w:tblPr>
        <w:tblW w:w="15711" w:type="dxa"/>
        <w:tblInd w:w="562" w:type="dxa"/>
        <w:tblLook w:val="04A0" w:firstRow="1" w:lastRow="0" w:firstColumn="1" w:lastColumn="0" w:noHBand="0" w:noVBand="1"/>
      </w:tblPr>
      <w:tblGrid>
        <w:gridCol w:w="2046"/>
        <w:gridCol w:w="3525"/>
        <w:gridCol w:w="1932"/>
        <w:gridCol w:w="876"/>
        <w:gridCol w:w="876"/>
        <w:gridCol w:w="1237"/>
        <w:gridCol w:w="1398"/>
        <w:gridCol w:w="1153"/>
        <w:gridCol w:w="1398"/>
        <w:gridCol w:w="1237"/>
        <w:gridCol w:w="22"/>
        <w:gridCol w:w="11"/>
      </w:tblGrid>
      <w:tr w:rsidR="00815055" w:rsidRPr="00815055" w14:paraId="4F4C3EEF" w14:textId="77777777" w:rsidTr="00B304FC">
        <w:trPr>
          <w:gridAfter w:val="1"/>
          <w:wAfter w:w="11" w:type="dxa"/>
          <w:trHeight w:val="667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70C6" w14:textId="77777777" w:rsidR="00815055" w:rsidRPr="00815055" w:rsidRDefault="00815055" w:rsidP="0081505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15055">
              <w:rPr>
                <w:b/>
                <w:bCs/>
                <w:sz w:val="22"/>
                <w:szCs w:val="22"/>
                <w:lang w:eastAsia="ru-RU"/>
              </w:rPr>
              <w:t xml:space="preserve">Главный распорядитель бюджета 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17A5" w14:textId="77777777" w:rsidR="00815055" w:rsidRPr="00815055" w:rsidRDefault="00815055" w:rsidP="0081505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Программные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0C3A" w14:textId="77777777" w:rsidR="00815055" w:rsidRPr="00815055" w:rsidRDefault="00815055" w:rsidP="0081505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Протяженность п.м.</w:t>
            </w:r>
          </w:p>
        </w:tc>
        <w:tc>
          <w:tcPr>
            <w:tcW w:w="81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ED80" w14:textId="77777777" w:rsidR="00815055" w:rsidRPr="00815055" w:rsidRDefault="00815055" w:rsidP="0081505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Объем финансирования</w:t>
            </w:r>
            <w:r w:rsidRPr="00815055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тыс. руб.</w:t>
            </w:r>
          </w:p>
        </w:tc>
      </w:tr>
      <w:tr w:rsidR="00815055" w:rsidRPr="00815055" w14:paraId="3B52137A" w14:textId="77777777" w:rsidTr="00B304FC">
        <w:trPr>
          <w:gridAfter w:val="2"/>
          <w:wAfter w:w="33" w:type="dxa"/>
          <w:trHeight w:val="548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74558" w14:textId="77777777" w:rsidR="00815055" w:rsidRPr="00815055" w:rsidRDefault="00815055" w:rsidP="0081505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C17BD" w14:textId="77777777" w:rsidR="00815055" w:rsidRPr="00815055" w:rsidRDefault="00815055" w:rsidP="0081505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76E2C" w14:textId="77777777" w:rsidR="00815055" w:rsidRPr="00815055" w:rsidRDefault="00815055" w:rsidP="0081505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76E2" w14:textId="77777777" w:rsidR="00815055" w:rsidRPr="00815055" w:rsidRDefault="00815055" w:rsidP="0081505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b/>
                <w:bCs/>
                <w:color w:val="000000"/>
                <w:sz w:val="22"/>
                <w:szCs w:val="22"/>
                <w:lang w:eastAsia="ru-RU"/>
              </w:rPr>
              <w:t>2023 год (прогнозно) (тыс. руб.)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A155" w14:textId="77777777" w:rsidR="00815055" w:rsidRPr="00815055" w:rsidRDefault="00815055" w:rsidP="0081505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b/>
                <w:bCs/>
                <w:color w:val="000000"/>
                <w:sz w:val="22"/>
                <w:szCs w:val="22"/>
                <w:lang w:eastAsia="ru-RU"/>
              </w:rPr>
              <w:t>2024 год (прогнозно) (тыс. руб.)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FC90" w14:textId="77777777" w:rsidR="00815055" w:rsidRPr="00815055" w:rsidRDefault="00815055" w:rsidP="0081505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b/>
                <w:bCs/>
                <w:color w:val="000000"/>
                <w:sz w:val="22"/>
                <w:szCs w:val="22"/>
                <w:lang w:eastAsia="ru-RU"/>
              </w:rPr>
              <w:t>2025 год (прогнозно) (тыс. руб.)</w:t>
            </w:r>
          </w:p>
        </w:tc>
      </w:tr>
      <w:tr w:rsidR="00815055" w:rsidRPr="00815055" w14:paraId="7831813F" w14:textId="77777777" w:rsidTr="00815055">
        <w:trPr>
          <w:gridAfter w:val="2"/>
          <w:wAfter w:w="33" w:type="dxa"/>
          <w:trHeight w:val="525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21020" w14:textId="77777777" w:rsidR="00815055" w:rsidRPr="00815055" w:rsidRDefault="00815055" w:rsidP="0081505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18F89" w14:textId="77777777" w:rsidR="00815055" w:rsidRPr="00815055" w:rsidRDefault="00815055" w:rsidP="0081505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C7AE5" w14:textId="77777777" w:rsidR="00815055" w:rsidRPr="00815055" w:rsidRDefault="00815055" w:rsidP="0081505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9468" w14:textId="77777777" w:rsidR="00815055" w:rsidRPr="00815055" w:rsidRDefault="00815055" w:rsidP="0081505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b/>
                <w:bCs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453C" w14:textId="77777777" w:rsidR="00815055" w:rsidRPr="00815055" w:rsidRDefault="00815055" w:rsidP="0081505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AE0A" w14:textId="77777777" w:rsidR="00815055" w:rsidRPr="00815055" w:rsidRDefault="00815055" w:rsidP="0081505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b/>
                <w:bCs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AC05" w14:textId="77777777" w:rsidR="00815055" w:rsidRPr="00815055" w:rsidRDefault="00815055" w:rsidP="0081505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20E5" w14:textId="77777777" w:rsidR="00815055" w:rsidRPr="00815055" w:rsidRDefault="00815055" w:rsidP="0081505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b/>
                <w:bCs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CC61" w14:textId="77777777" w:rsidR="00815055" w:rsidRPr="00815055" w:rsidRDefault="00815055" w:rsidP="0081505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</w:tr>
      <w:tr w:rsidR="00815055" w:rsidRPr="00815055" w14:paraId="67904CBD" w14:textId="77777777" w:rsidTr="00815055">
        <w:trPr>
          <w:trHeight w:val="255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5030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Администрация Преображенского муниципального образования Пугачевского муниципального района</w:t>
            </w:r>
          </w:p>
        </w:tc>
        <w:tc>
          <w:tcPr>
            <w:tcW w:w="136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9167A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1. Ремонт автомобильных дорог общего пользования:</w:t>
            </w:r>
          </w:p>
        </w:tc>
      </w:tr>
      <w:tr w:rsidR="00815055" w:rsidRPr="00815055" w14:paraId="080B168A" w14:textId="77777777" w:rsidTr="00815055">
        <w:trPr>
          <w:gridAfter w:val="2"/>
          <w:wAfter w:w="33" w:type="dxa"/>
          <w:trHeight w:val="142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CE9C5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0EEC1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1.1.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фонда:</w:t>
            </w:r>
          </w:p>
          <w:p w14:paraId="69D420D3" w14:textId="77777777" w:rsidR="00815055" w:rsidRPr="00B304FC" w:rsidRDefault="00815055" w:rsidP="0081505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4022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0709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529C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14:paraId="644519AF" w14:textId="77777777" w:rsidR="00B304FC" w:rsidRDefault="00B304FC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14:paraId="2A493702" w14:textId="77777777" w:rsidR="00B304FC" w:rsidRDefault="00B304FC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14:paraId="2ADE5DC8" w14:textId="77777777" w:rsidR="00B304FC" w:rsidRDefault="00B304FC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14:paraId="0AE0AB66" w14:textId="77777777" w:rsidR="00B304FC" w:rsidRDefault="00B304FC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14:paraId="1A223907" w14:textId="77777777" w:rsidR="00B304FC" w:rsidRDefault="00B304FC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14:paraId="4C31F373" w14:textId="77777777" w:rsidR="00B304FC" w:rsidRDefault="00B304FC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14:paraId="6DFF9D5C" w14:textId="77777777" w:rsidR="00B304FC" w:rsidRDefault="00B304FC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14:paraId="2306B042" w14:textId="77777777" w:rsidR="00B304FC" w:rsidRDefault="00B304FC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14:paraId="0D68F042" w14:textId="77777777" w:rsidR="00B304FC" w:rsidRDefault="00B304FC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14:paraId="5E14F604" w14:textId="77777777" w:rsidR="00B304FC" w:rsidRDefault="00B304FC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14:paraId="540E0EA7" w14:textId="77777777" w:rsidR="00B304FC" w:rsidRDefault="00B304FC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14:paraId="665B9DF6" w14:textId="652EEB84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6756,0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E153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09C4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6B28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DE41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6636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5055" w:rsidRPr="00815055" w14:paraId="69304D22" w14:textId="77777777" w:rsidTr="00815055">
        <w:trPr>
          <w:gridAfter w:val="2"/>
          <w:wAfter w:w="33" w:type="dxa"/>
          <w:trHeight w:val="118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C556B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C6EE" w14:textId="77777777" w:rsidR="00815055" w:rsidRPr="00815055" w:rsidRDefault="00815055" w:rsidP="00815055">
            <w:pPr>
              <w:suppressAutoHyphens w:val="0"/>
              <w:spacing w:after="24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i/>
                <w:iCs/>
                <w:color w:val="000000"/>
                <w:sz w:val="22"/>
                <w:szCs w:val="22"/>
                <w:lang w:eastAsia="ru-RU"/>
              </w:rPr>
              <w:t>- Восстановление изношенного верхнего слоя дорожных покрытий Устройство выравнивающего слоя из гор. а/б тип В, М-П. по ул. Чернышевского с. Большая Таволожка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893B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5E12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1476,6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3B6DF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E9CE" w14:textId="77777777" w:rsid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 w14:paraId="43A22B37" w14:textId="77777777" w:rsid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14:paraId="7A3BC003" w14:textId="77777777" w:rsid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14:paraId="43889810" w14:textId="77777777" w:rsid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14:paraId="78DD3AB5" w14:textId="77777777" w:rsid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14:paraId="359B7D27" w14:textId="19F1A8A0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097A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4BA9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7107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0331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5055" w:rsidRPr="00815055" w14:paraId="424E46A3" w14:textId="77777777" w:rsidTr="00815055">
        <w:trPr>
          <w:gridAfter w:val="2"/>
          <w:wAfter w:w="33" w:type="dxa"/>
          <w:trHeight w:val="114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C057D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B7B14" w14:textId="77777777" w:rsidR="00815055" w:rsidRPr="00815055" w:rsidRDefault="00815055" w:rsidP="00815055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- Восстановление изношенного верхнего слоя дорожных покрытий Устройство выравнивающего слоя из гор. а/б тип В, М-П. по ул. Советская с. Малая Таволожка </w:t>
            </w:r>
          </w:p>
          <w:p w14:paraId="71ED930B" w14:textId="77777777" w:rsidR="00815055" w:rsidRPr="00B304FC" w:rsidRDefault="00815055" w:rsidP="00815055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F299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BD1D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518,3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ECB9BA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1D9E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F26A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B94E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B549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8416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5055" w:rsidRPr="00815055" w14:paraId="1FC29927" w14:textId="77777777" w:rsidTr="00815055">
        <w:trPr>
          <w:gridAfter w:val="2"/>
          <w:wAfter w:w="33" w:type="dxa"/>
          <w:trHeight w:val="12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8C4CA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E7E9" w14:textId="3DA95123" w:rsidR="00815055" w:rsidRPr="00815055" w:rsidRDefault="00815055" w:rsidP="00815055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i/>
                <w:iCs/>
                <w:color w:val="000000"/>
                <w:sz w:val="22"/>
                <w:szCs w:val="22"/>
                <w:lang w:eastAsia="ru-RU"/>
              </w:rPr>
              <w:t>- Восстановление изношенного верхнего слоя дорожных покрытий Устройство выравнивающего слоя из гор. а/б тип В, М-П. по ул. Рабочая с. Преображенка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7F74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415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6C9D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2057,1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8BD52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B70D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3369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F3C6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C85A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E65E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5055" w:rsidRPr="00815055" w14:paraId="1E44D330" w14:textId="77777777" w:rsidTr="00815055">
        <w:trPr>
          <w:gridAfter w:val="2"/>
          <w:wAfter w:w="33" w:type="dxa"/>
          <w:trHeight w:val="118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A3135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6F07" w14:textId="77777777" w:rsidR="00815055" w:rsidRPr="00815055" w:rsidRDefault="00815055" w:rsidP="00815055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i/>
                <w:iCs/>
                <w:color w:val="000000"/>
                <w:sz w:val="22"/>
                <w:szCs w:val="22"/>
                <w:lang w:eastAsia="ru-RU"/>
              </w:rPr>
              <w:t>- Восстановление изношенного верхнего слоя дорожных покрытий Устройство выравнивающего слоя из гор. а/б тип В, М-П. по ул. Молодежная с. Успенка</w:t>
            </w:r>
          </w:p>
          <w:p w14:paraId="25B66943" w14:textId="77777777" w:rsidR="00815055" w:rsidRPr="00B304FC" w:rsidRDefault="00815055" w:rsidP="00815055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03C8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229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04B1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1309,5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FEFDC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CAF9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9CA1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B518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FCB6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A54A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5055" w:rsidRPr="00815055" w14:paraId="5595F1B0" w14:textId="77777777" w:rsidTr="00815055">
        <w:trPr>
          <w:gridAfter w:val="2"/>
          <w:wAfter w:w="33" w:type="dxa"/>
          <w:trHeight w:val="111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6A0F8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1D56" w14:textId="77777777" w:rsidR="00815055" w:rsidRPr="00815055" w:rsidRDefault="00815055" w:rsidP="00815055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i/>
                <w:iCs/>
                <w:color w:val="000000"/>
                <w:sz w:val="22"/>
                <w:szCs w:val="22"/>
                <w:lang w:eastAsia="ru-RU"/>
              </w:rPr>
              <w:t>- Восстановление изношенного верхнего слоя дорожных покрытий Устройство выравнивающего слоя из гор. а/б тип В, М-П. по ул. Колхозная с. Успенка</w:t>
            </w:r>
          </w:p>
          <w:p w14:paraId="758464E0" w14:textId="77777777" w:rsidR="00815055" w:rsidRPr="00B304FC" w:rsidRDefault="00815055" w:rsidP="00815055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D025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1581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1394,5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9A54C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0744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7575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F489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2B13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42AE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5055" w:rsidRPr="00815055" w14:paraId="33F582DD" w14:textId="77777777" w:rsidTr="00815055">
        <w:trPr>
          <w:gridAfter w:val="2"/>
          <w:wAfter w:w="33" w:type="dxa"/>
          <w:trHeight w:val="76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5DD1A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2B6E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1.2 Составление локально-сметного расчета, получение экспертизы и т.д. на ремонт автомобильных дорог общего пользования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CD89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F1EA" w14:textId="77777777" w:rsidR="00815055" w:rsidRPr="00815055" w:rsidRDefault="00815055" w:rsidP="00815055">
            <w:pPr>
              <w:suppressAutoHyphens w:val="0"/>
              <w:ind w:hanging="47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07334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5986" w14:textId="1F40F48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200,</w:t>
            </w:r>
            <w:r w:rsidR="00B304FC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3609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AE44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4CFC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10B3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15055" w:rsidRPr="00815055" w14:paraId="7E592C3B" w14:textId="77777777" w:rsidTr="00815055">
        <w:trPr>
          <w:trHeight w:val="25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A17F9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6946E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2. Содержание автомобильных дорог общего пользования и инженерных сооружений на них:</w:t>
            </w:r>
          </w:p>
        </w:tc>
      </w:tr>
      <w:tr w:rsidR="00815055" w:rsidRPr="00815055" w14:paraId="2935759A" w14:textId="77777777" w:rsidTr="00815055">
        <w:trPr>
          <w:gridAfter w:val="2"/>
          <w:wAfter w:w="33" w:type="dxa"/>
          <w:trHeight w:val="102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2BF55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E8F0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 xml:space="preserve">2.1. Содержание автомобильных дорог общего пользования и инженерных сооружений на них </w:t>
            </w:r>
            <w:r w:rsidRPr="00815055">
              <w:rPr>
                <w:i/>
                <w:color w:val="000000"/>
                <w:sz w:val="22"/>
                <w:szCs w:val="22"/>
                <w:lang w:eastAsia="ru-RU"/>
              </w:rPr>
              <w:t>(ямочный ремонт (асфальтом), отсыпка дороги, отсыпка щебнем, доломитом, грейдер, покос травы, очистка снега, приобретение щебня и т.д.).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F67B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CED5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AED9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A321" w14:textId="7B369D16" w:rsidR="00815055" w:rsidRPr="00815055" w:rsidRDefault="00B304FC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3 378,2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2333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18E5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2918,5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D9F7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B6B2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3023,9</w:t>
            </w:r>
          </w:p>
        </w:tc>
      </w:tr>
      <w:tr w:rsidR="00815055" w:rsidRPr="00815055" w14:paraId="202E5757" w14:textId="77777777" w:rsidTr="00815055">
        <w:trPr>
          <w:trHeight w:val="25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4B80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60F1A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3.  Безопасность автомобильных дорог общего пользования и инженерных сооружений на них:</w:t>
            </w:r>
          </w:p>
        </w:tc>
      </w:tr>
      <w:tr w:rsidR="00815055" w:rsidRPr="00815055" w14:paraId="4E7836AC" w14:textId="77777777" w:rsidTr="00815055">
        <w:trPr>
          <w:gridAfter w:val="2"/>
          <w:wAfter w:w="33" w:type="dxa"/>
          <w:trHeight w:val="51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97335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807C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 xml:space="preserve">3.1. Безопасность автомобильных дорог общего пользования и инженерных  сооружений на них </w:t>
            </w:r>
            <w:r w:rsidRPr="00815055">
              <w:rPr>
                <w:i/>
                <w:color w:val="000000"/>
                <w:sz w:val="22"/>
                <w:szCs w:val="22"/>
                <w:lang w:eastAsia="ru-RU"/>
              </w:rPr>
              <w:t>(приобретение и установка знаков дорожного движения)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F2C9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C569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366C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8895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291,1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6A36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684B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291,1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D473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F307" w14:textId="77777777" w:rsidR="00815055" w:rsidRPr="00815055" w:rsidRDefault="00815055" w:rsidP="008150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color w:val="000000"/>
                <w:sz w:val="22"/>
                <w:szCs w:val="22"/>
                <w:lang w:eastAsia="ru-RU"/>
              </w:rPr>
              <w:t>291,1</w:t>
            </w:r>
          </w:p>
        </w:tc>
      </w:tr>
      <w:tr w:rsidR="00815055" w:rsidRPr="00815055" w14:paraId="2505BE6E" w14:textId="77777777" w:rsidTr="00815055">
        <w:trPr>
          <w:gridAfter w:val="2"/>
          <w:wAfter w:w="33" w:type="dxa"/>
          <w:trHeight w:val="25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64A3C" w14:textId="77777777" w:rsidR="00815055" w:rsidRPr="00815055" w:rsidRDefault="00815055" w:rsidP="008150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AD343" w14:textId="77777777" w:rsidR="00815055" w:rsidRPr="00815055" w:rsidRDefault="00815055" w:rsidP="0081505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по программе: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87BB" w14:textId="77777777" w:rsidR="00815055" w:rsidRPr="00815055" w:rsidRDefault="00815055" w:rsidP="0081505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FB55" w14:textId="7039C512" w:rsidR="00815055" w:rsidRPr="00815055" w:rsidRDefault="00B304FC" w:rsidP="0081505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10 626,0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CC304" w14:textId="77777777" w:rsidR="00815055" w:rsidRPr="00815055" w:rsidRDefault="00815055" w:rsidP="0081505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b/>
                <w:bCs/>
                <w:color w:val="000000"/>
                <w:sz w:val="22"/>
                <w:szCs w:val="22"/>
                <w:lang w:eastAsia="ru-RU"/>
              </w:rPr>
              <w:t>3209,6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27A2C" w14:textId="77777777" w:rsidR="00815055" w:rsidRPr="00815055" w:rsidRDefault="00815055" w:rsidP="0081505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5055">
              <w:rPr>
                <w:b/>
                <w:bCs/>
                <w:color w:val="000000"/>
                <w:sz w:val="22"/>
                <w:szCs w:val="22"/>
                <w:lang w:eastAsia="ru-RU"/>
              </w:rPr>
              <w:t>3315,0</w:t>
            </w:r>
          </w:p>
        </w:tc>
      </w:tr>
    </w:tbl>
    <w:p w14:paraId="1442E654" w14:textId="77777777" w:rsidR="005224B6" w:rsidRPr="006A1157" w:rsidRDefault="005224B6" w:rsidP="005224B6">
      <w:pPr>
        <w:pStyle w:val="WW-"/>
        <w:tabs>
          <w:tab w:val="left" w:pos="180"/>
          <w:tab w:val="left" w:pos="567"/>
        </w:tabs>
        <w:spacing w:line="240" w:lineRule="auto"/>
        <w:ind w:left="180"/>
        <w:jc w:val="center"/>
        <w:rPr>
          <w:rFonts w:ascii="Times New Roman" w:hAnsi="Times New Roman" w:cs="Times New Roman"/>
          <w:b/>
          <w:bCs/>
        </w:rPr>
        <w:sectPr w:rsidR="005224B6" w:rsidRPr="006A1157" w:rsidSect="00815055">
          <w:pgSz w:w="16838" w:h="11906" w:orient="landscape"/>
          <w:pgMar w:top="851" w:right="567" w:bottom="709" w:left="284" w:header="709" w:footer="709" w:gutter="0"/>
          <w:cols w:space="708"/>
          <w:docGrid w:linePitch="360"/>
        </w:sectPr>
      </w:pPr>
    </w:p>
    <w:p w14:paraId="2E350900" w14:textId="77777777" w:rsidR="00AD2DA5" w:rsidRDefault="00AD2DA5" w:rsidP="00AD2DA5">
      <w:pPr>
        <w:spacing w:line="100" w:lineRule="atLeast"/>
        <w:jc w:val="both"/>
        <w:rPr>
          <w:sz w:val="28"/>
          <w:szCs w:val="28"/>
        </w:rPr>
      </w:pPr>
    </w:p>
    <w:p w14:paraId="44DA479E" w14:textId="347C9EBD" w:rsidR="00AD2DA5" w:rsidRPr="00AD2DA5" w:rsidRDefault="00AD2DA5" w:rsidP="00AD2DA5">
      <w:pPr>
        <w:spacing w:line="100" w:lineRule="atLeast"/>
        <w:ind w:firstLine="1134"/>
        <w:jc w:val="both"/>
        <w:rPr>
          <w:sz w:val="28"/>
          <w:szCs w:val="28"/>
          <w:lang w:eastAsia="ru-RU"/>
        </w:rPr>
      </w:pPr>
      <w:r w:rsidRPr="00AD2DA5">
        <w:rPr>
          <w:sz w:val="28"/>
          <w:szCs w:val="28"/>
        </w:rPr>
        <w:t>2. Настоящее постановление обнародовать в соответствии с установленным порядком и разместить на официальном сайте Преображенского</w:t>
      </w:r>
      <w:r>
        <w:rPr>
          <w:sz w:val="28"/>
          <w:szCs w:val="28"/>
        </w:rPr>
        <w:t xml:space="preserve"> </w:t>
      </w:r>
      <w:r w:rsidRPr="00AD2DA5">
        <w:rPr>
          <w:sz w:val="28"/>
          <w:szCs w:val="28"/>
        </w:rPr>
        <w:t>муниципального образования Пугачевского муниципального района в сети Интернет.</w:t>
      </w:r>
      <w:r w:rsidRPr="00AD2DA5">
        <w:rPr>
          <w:sz w:val="28"/>
          <w:szCs w:val="28"/>
          <w:lang w:eastAsia="ru-RU"/>
        </w:rPr>
        <w:t xml:space="preserve"> </w:t>
      </w:r>
    </w:p>
    <w:p w14:paraId="04FA5803" w14:textId="5D429C6C" w:rsidR="00AD2DA5" w:rsidRPr="00AD2DA5" w:rsidRDefault="00AD2DA5" w:rsidP="00AD2DA5">
      <w:pPr>
        <w:spacing w:line="100" w:lineRule="atLeast"/>
        <w:ind w:firstLine="1134"/>
        <w:jc w:val="both"/>
        <w:rPr>
          <w:color w:val="000000"/>
          <w:spacing w:val="1"/>
          <w:sz w:val="28"/>
          <w:szCs w:val="28"/>
        </w:rPr>
      </w:pPr>
      <w:r w:rsidRPr="00AD2DA5">
        <w:rPr>
          <w:sz w:val="28"/>
          <w:szCs w:val="28"/>
          <w:lang w:eastAsia="ru-RU"/>
        </w:rPr>
        <w:t>3</w:t>
      </w:r>
      <w:r w:rsidRPr="00AD2DA5">
        <w:rPr>
          <w:rStyle w:val="s102"/>
          <w:color w:val="000000"/>
          <w:sz w:val="28"/>
          <w:szCs w:val="28"/>
        </w:rPr>
        <w:t xml:space="preserve">. </w:t>
      </w:r>
      <w:r w:rsidRPr="00AD2DA5">
        <w:rPr>
          <w:rStyle w:val="s102"/>
          <w:b w:val="0"/>
          <w:bCs w:val="0"/>
          <w:color w:val="000000"/>
          <w:sz w:val="28"/>
          <w:szCs w:val="28"/>
        </w:rPr>
        <w:t>Настоящее постановление вступает в силу</w:t>
      </w:r>
      <w:r w:rsidRPr="00AD2DA5">
        <w:rPr>
          <w:rStyle w:val="s102"/>
          <w:color w:val="000000"/>
          <w:sz w:val="28"/>
          <w:szCs w:val="28"/>
        </w:rPr>
        <w:t xml:space="preserve"> </w:t>
      </w:r>
      <w:r w:rsidRPr="00AD2DA5">
        <w:rPr>
          <w:sz w:val="28"/>
          <w:szCs w:val="28"/>
        </w:rPr>
        <w:t xml:space="preserve">со дня его обнародования. </w:t>
      </w:r>
      <w:r w:rsidRPr="00AD2DA5">
        <w:rPr>
          <w:color w:val="000000"/>
          <w:spacing w:val="1"/>
          <w:sz w:val="28"/>
          <w:szCs w:val="28"/>
        </w:rPr>
        <w:t xml:space="preserve"> </w:t>
      </w:r>
    </w:p>
    <w:p w14:paraId="130F15E1" w14:textId="77777777" w:rsidR="00AD2DA5" w:rsidRPr="00AD2DA5" w:rsidRDefault="00AD2DA5" w:rsidP="00AD2DA5">
      <w:pPr>
        <w:shd w:val="clear" w:color="auto" w:fill="FFFFFF"/>
        <w:suppressAutoHyphens w:val="0"/>
        <w:spacing w:afterAutospacing="1"/>
        <w:ind w:firstLine="1134"/>
        <w:jc w:val="both"/>
        <w:rPr>
          <w:sz w:val="28"/>
          <w:szCs w:val="28"/>
          <w:lang w:eastAsia="ru-RU"/>
        </w:rPr>
      </w:pPr>
    </w:p>
    <w:p w14:paraId="44C70159" w14:textId="77777777" w:rsidR="00AD2DA5" w:rsidRDefault="00AD2DA5" w:rsidP="00AD2DA5">
      <w:pPr>
        <w:spacing w:line="100" w:lineRule="atLeast"/>
        <w:jc w:val="both"/>
        <w:rPr>
          <w:sz w:val="28"/>
          <w:szCs w:val="28"/>
          <w:lang w:eastAsia="ru-RU"/>
        </w:rPr>
      </w:pPr>
    </w:p>
    <w:p w14:paraId="218B9E68" w14:textId="77777777" w:rsidR="00AD2DA5" w:rsidRDefault="00AD2DA5" w:rsidP="00AD2DA5">
      <w:pPr>
        <w:spacing w:line="100" w:lineRule="atLeast"/>
        <w:jc w:val="both"/>
        <w:rPr>
          <w:sz w:val="28"/>
          <w:szCs w:val="28"/>
          <w:lang w:eastAsia="ru-RU"/>
        </w:rPr>
      </w:pPr>
    </w:p>
    <w:p w14:paraId="0448C4EA" w14:textId="77777777" w:rsidR="00AD2DA5" w:rsidRDefault="00AD2DA5" w:rsidP="00AD2DA5">
      <w:pPr>
        <w:spacing w:line="100" w:lineRule="atLeast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</w:t>
      </w:r>
      <w:r>
        <w:rPr>
          <w:b/>
          <w:sz w:val="28"/>
          <w:szCs w:val="28"/>
        </w:rPr>
        <w:t xml:space="preserve">Преображенского </w:t>
      </w:r>
      <w:r>
        <w:rPr>
          <w:b/>
          <w:sz w:val="28"/>
          <w:szCs w:val="28"/>
          <w:lang w:eastAsia="ru-RU"/>
        </w:rPr>
        <w:t xml:space="preserve"> </w:t>
      </w:r>
    </w:p>
    <w:p w14:paraId="76B70345" w14:textId="734A47A3" w:rsidR="00AD2DA5" w:rsidRDefault="00AD2DA5" w:rsidP="00AD2DA5">
      <w:pPr>
        <w:spacing w:line="100" w:lineRule="atLeast"/>
        <w:jc w:val="both"/>
        <w:rPr>
          <w:b/>
          <w:sz w:val="28"/>
          <w:szCs w:val="28"/>
          <w:lang w:eastAsia="ru-RU"/>
        </w:rPr>
        <w:sectPr w:rsidR="00AD2DA5">
          <w:pgSz w:w="11906" w:h="16838"/>
          <w:pgMar w:top="567" w:right="851" w:bottom="567" w:left="1701" w:header="0" w:footer="0" w:gutter="0"/>
          <w:cols w:space="720"/>
          <w:formProt w:val="0"/>
          <w:docGrid w:linePitch="360" w:charSpace="-2049"/>
        </w:sectPr>
      </w:pPr>
      <w:r>
        <w:rPr>
          <w:b/>
          <w:sz w:val="28"/>
          <w:szCs w:val="28"/>
          <w:lang w:eastAsia="ru-RU"/>
        </w:rPr>
        <w:t>муниципального образования                                       М.Т.</w:t>
      </w:r>
      <w:r w:rsidR="00B304FC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Мартыно</w:t>
      </w:r>
      <w:r w:rsidR="00570462">
        <w:rPr>
          <w:b/>
          <w:sz w:val="28"/>
          <w:szCs w:val="28"/>
          <w:lang w:eastAsia="ru-RU"/>
        </w:rPr>
        <w:t>в</w:t>
      </w:r>
    </w:p>
    <w:p w14:paraId="2CB4DEB5" w14:textId="77777777" w:rsidR="00786A48" w:rsidRDefault="00786A48" w:rsidP="00570462">
      <w:pPr>
        <w:widowControl w:val="0"/>
        <w:shd w:val="clear" w:color="auto" w:fill="FFFFFF"/>
        <w:tabs>
          <w:tab w:val="left" w:pos="1099"/>
        </w:tabs>
        <w:suppressAutoHyphens w:val="0"/>
        <w:autoSpaceDE w:val="0"/>
        <w:autoSpaceDN w:val="0"/>
        <w:adjustRightInd w:val="0"/>
        <w:spacing w:line="331" w:lineRule="exact"/>
        <w:jc w:val="both"/>
      </w:pPr>
    </w:p>
    <w:sectPr w:rsidR="00786A48" w:rsidSect="00786A48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924" w:firstLine="0"/>
      </w:pPr>
    </w:lvl>
  </w:abstractNum>
  <w:abstractNum w:abstractNumId="1" w15:restartNumberingAfterBreak="0">
    <w:nsid w:val="00000004"/>
    <w:multiLevelType w:val="multilevel"/>
    <w:tmpl w:val="6894972E"/>
    <w:name w:val="WW8Num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8"/>
      </w:rPr>
    </w:lvl>
  </w:abstractNum>
  <w:num w:numId="1" w16cid:durableId="515192775">
    <w:abstractNumId w:val="1"/>
  </w:num>
  <w:num w:numId="2" w16cid:durableId="14805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B4"/>
    <w:rsid w:val="00024916"/>
    <w:rsid w:val="000B4850"/>
    <w:rsid w:val="00435248"/>
    <w:rsid w:val="004435A2"/>
    <w:rsid w:val="00514E7F"/>
    <w:rsid w:val="005222B4"/>
    <w:rsid w:val="005224B6"/>
    <w:rsid w:val="00545402"/>
    <w:rsid w:val="00570462"/>
    <w:rsid w:val="00577071"/>
    <w:rsid w:val="00630AFE"/>
    <w:rsid w:val="006A1157"/>
    <w:rsid w:val="00706776"/>
    <w:rsid w:val="00732194"/>
    <w:rsid w:val="00786A48"/>
    <w:rsid w:val="00815055"/>
    <w:rsid w:val="008A2BA8"/>
    <w:rsid w:val="008D371F"/>
    <w:rsid w:val="009015BB"/>
    <w:rsid w:val="009314E6"/>
    <w:rsid w:val="0094147E"/>
    <w:rsid w:val="00AD2DA5"/>
    <w:rsid w:val="00B304FC"/>
    <w:rsid w:val="00C52EDF"/>
    <w:rsid w:val="00CC67DD"/>
    <w:rsid w:val="00E22C37"/>
    <w:rsid w:val="00E92EA7"/>
    <w:rsid w:val="00F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1A6043"/>
  <w15:chartTrackingRefBased/>
  <w15:docId w15:val="{1957062C-5DB0-4267-B15F-8818C45F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222B4"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222B4"/>
    <w:pPr>
      <w:suppressAutoHyphens w:val="0"/>
    </w:pPr>
    <w:rPr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rsid w:val="005222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222B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5224B6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color w:val="00000A"/>
      <w:kern w:val="1"/>
      <w:sz w:val="24"/>
      <w:szCs w:val="24"/>
      <w:lang w:eastAsia="zh-CN"/>
    </w:rPr>
  </w:style>
  <w:style w:type="paragraph" w:styleId="a5">
    <w:name w:val="Body Text"/>
    <w:basedOn w:val="a"/>
    <w:link w:val="a6"/>
    <w:rsid w:val="00FE44F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E44F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FE44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2">
    <w:name w:val="s_102"/>
    <w:basedOn w:val="a0"/>
    <w:rsid w:val="00AD2DA5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m2406</dc:creator>
  <cp:keywords/>
  <dc:description/>
  <cp:lastModifiedBy>User</cp:lastModifiedBy>
  <cp:revision>14</cp:revision>
  <cp:lastPrinted>2023-01-26T12:20:00Z</cp:lastPrinted>
  <dcterms:created xsi:type="dcterms:W3CDTF">2022-01-24T11:09:00Z</dcterms:created>
  <dcterms:modified xsi:type="dcterms:W3CDTF">2023-01-26T12:20:00Z</dcterms:modified>
</cp:coreProperties>
</file>