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1CAB" w14:textId="77777777" w:rsidR="005B7B7B" w:rsidRDefault="00992B2F" w:rsidP="00351D1D">
      <w:pPr>
        <w:tabs>
          <w:tab w:val="center" w:pos="4677"/>
          <w:tab w:val="left" w:pos="7935"/>
        </w:tabs>
        <w:spacing w:after="0" w:line="100" w:lineRule="atLeast"/>
      </w:pPr>
      <w:r>
        <w:tab/>
      </w:r>
    </w:p>
    <w:p w14:paraId="667DB743" w14:textId="0352720A" w:rsidR="00351D1D" w:rsidRDefault="00625C99" w:rsidP="005B7B7B">
      <w:pPr>
        <w:tabs>
          <w:tab w:val="center" w:pos="4677"/>
          <w:tab w:val="left" w:pos="7935"/>
        </w:tabs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 wp14:anchorId="5194ECD7" wp14:editId="594ECCF8">
            <wp:extent cx="517631" cy="6953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5" cy="700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C6B77" w14:textId="77777777" w:rsidR="00E87907" w:rsidRDefault="00625C99" w:rsidP="00351D1D">
      <w:pPr>
        <w:tabs>
          <w:tab w:val="center" w:pos="4677"/>
          <w:tab w:val="left" w:pos="7935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14:paraId="2BE3A42D" w14:textId="77777777"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571E1435" w14:textId="34BED078" w:rsidR="00E87907" w:rsidRDefault="005B7B7B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25C9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14:paraId="37FA287F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14:paraId="12F0518D" w14:textId="77777777"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287557A7" w14:textId="77777777" w:rsidR="00E87907" w:rsidRDefault="00E87907">
      <w:pPr>
        <w:spacing w:after="0" w:line="240" w:lineRule="exact"/>
        <w:ind w:left="3384"/>
      </w:pPr>
    </w:p>
    <w:p w14:paraId="38B07BCF" w14:textId="77777777"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8A7B61" w14:textId="77777777" w:rsidR="007604CC" w:rsidRDefault="007604CC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AC2783" w14:textId="5D0134DE"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35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60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22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  <w:proofErr w:type="gramEnd"/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7475F3" w14:textId="77777777"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DCF4E" w14:textId="77777777" w:rsidR="00E87907" w:rsidRDefault="00625C99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14:paraId="0966CFFC" w14:textId="3AB4F187" w:rsidR="00E87907" w:rsidRDefault="005B7B7B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4845B88F" w14:textId="51EF8E17" w:rsidR="000F1273" w:rsidRPr="000F1273" w:rsidRDefault="00625C99" w:rsidP="000F12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F1273" w:rsidRPr="000F1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  2021 года №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</w:p>
    <w:p w14:paraId="6FA3F36C" w14:textId="77777777" w:rsidR="005B7B7B" w:rsidRDefault="000F1273" w:rsidP="005B7B7B">
      <w:pPr>
        <w:pStyle w:val="31"/>
        <w:rPr>
          <w:b/>
          <w:szCs w:val="28"/>
        </w:rPr>
      </w:pPr>
      <w:r>
        <w:rPr>
          <w:b/>
          <w:szCs w:val="28"/>
          <w:lang w:eastAsia="ru-RU"/>
        </w:rPr>
        <w:t>«</w:t>
      </w:r>
      <w:r w:rsidR="005B7B7B" w:rsidRPr="0023182A">
        <w:rPr>
          <w:b/>
          <w:szCs w:val="28"/>
        </w:rPr>
        <w:t xml:space="preserve">О создании </w:t>
      </w:r>
      <w:r w:rsidR="005B7B7B">
        <w:rPr>
          <w:b/>
          <w:szCs w:val="28"/>
        </w:rPr>
        <w:t xml:space="preserve">Единой </w:t>
      </w:r>
      <w:r w:rsidR="005B7B7B" w:rsidRPr="0023182A">
        <w:rPr>
          <w:b/>
          <w:szCs w:val="28"/>
        </w:rPr>
        <w:t xml:space="preserve">комиссии администрации </w:t>
      </w:r>
    </w:p>
    <w:p w14:paraId="7FBE71B6" w14:textId="77777777" w:rsidR="005B7B7B" w:rsidRDefault="005B7B7B" w:rsidP="005B7B7B">
      <w:pPr>
        <w:pStyle w:val="31"/>
        <w:rPr>
          <w:b/>
          <w:szCs w:val="28"/>
        </w:rPr>
      </w:pPr>
      <w:r>
        <w:rPr>
          <w:b/>
          <w:szCs w:val="28"/>
        </w:rPr>
        <w:t>Преображенского</w:t>
      </w:r>
      <w:r w:rsidRPr="0023182A">
        <w:rPr>
          <w:b/>
          <w:szCs w:val="28"/>
        </w:rPr>
        <w:t xml:space="preserve"> муниципального образования </w:t>
      </w:r>
    </w:p>
    <w:p w14:paraId="481D6082" w14:textId="77777777" w:rsidR="005B7B7B" w:rsidRDefault="005B7B7B" w:rsidP="005B7B7B">
      <w:pPr>
        <w:pStyle w:val="31"/>
        <w:rPr>
          <w:b/>
          <w:szCs w:val="28"/>
        </w:rPr>
      </w:pPr>
      <w:r w:rsidRPr="0023182A">
        <w:rPr>
          <w:b/>
          <w:szCs w:val="28"/>
        </w:rPr>
        <w:t xml:space="preserve">Пугачевского муниципального района Саратовской области </w:t>
      </w:r>
    </w:p>
    <w:p w14:paraId="2A0C2BC7" w14:textId="77777777" w:rsidR="005B7B7B" w:rsidRDefault="005B7B7B" w:rsidP="005B7B7B">
      <w:pPr>
        <w:pStyle w:val="31"/>
        <w:rPr>
          <w:b/>
          <w:szCs w:val="28"/>
        </w:rPr>
      </w:pPr>
      <w:r w:rsidRPr="0023182A">
        <w:rPr>
          <w:b/>
          <w:szCs w:val="28"/>
        </w:rPr>
        <w:t xml:space="preserve">по осуществлению закупок товаров, работ, услуг </w:t>
      </w:r>
    </w:p>
    <w:p w14:paraId="379D20CD" w14:textId="12A72959" w:rsidR="002D00BE" w:rsidRDefault="005B7B7B" w:rsidP="005B7B7B">
      <w:pPr>
        <w:pStyle w:val="31"/>
        <w:rPr>
          <w:b/>
          <w:szCs w:val="28"/>
          <w:lang w:eastAsia="ru-RU"/>
        </w:rPr>
      </w:pPr>
      <w:r w:rsidRPr="0023182A">
        <w:rPr>
          <w:b/>
          <w:szCs w:val="28"/>
        </w:rPr>
        <w:t>для обеспечения муниципальных нужд</w:t>
      </w:r>
      <w:r w:rsidR="000F1273">
        <w:rPr>
          <w:b/>
          <w:szCs w:val="28"/>
          <w:lang w:eastAsia="ru-RU"/>
        </w:rPr>
        <w:t>»</w:t>
      </w:r>
    </w:p>
    <w:p w14:paraId="22001BFC" w14:textId="77777777" w:rsidR="000F1273" w:rsidRPr="002D00BE" w:rsidRDefault="000F1273" w:rsidP="00DE500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E5F45" w14:textId="2D141BDC" w:rsidR="00E87907" w:rsidRDefault="00992B2F">
      <w:pPr>
        <w:spacing w:after="0" w:line="100" w:lineRule="atLeas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ст.39 № 44-ФЗ от 5 апреля 2013 года «О  контрактной системе в сфере закупок товаров, работ, услуг для обеспечения государственных и муниципальных нужд», </w:t>
      </w:r>
      <w:r w:rsid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лиц»», 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5B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района, администрация </w:t>
      </w:r>
      <w:r w:rsidR="005B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Преображенского</w:t>
      </w:r>
      <w:r w:rsidR="000F1273" w:rsidRPr="000F1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ПОСТАНОВЛЯЕТ:</w:t>
      </w:r>
    </w:p>
    <w:p w14:paraId="68D9DA44" w14:textId="5EA03E32" w:rsidR="00E87907" w:rsidRDefault="00625C99" w:rsidP="005B7B7B">
      <w:pPr>
        <w:pStyle w:val="3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462E3">
        <w:rPr>
          <w:szCs w:val="28"/>
          <w:lang w:eastAsia="ru-RU"/>
        </w:rPr>
        <w:t xml:space="preserve">        </w:t>
      </w:r>
      <w:r>
        <w:rPr>
          <w:szCs w:val="28"/>
          <w:lang w:eastAsia="ru-RU"/>
        </w:rPr>
        <w:t xml:space="preserve"> 1. Внести в постановление администрации </w:t>
      </w:r>
      <w:r w:rsidR="005B7B7B">
        <w:rPr>
          <w:szCs w:val="28"/>
        </w:rPr>
        <w:t>Преображенского</w:t>
      </w:r>
      <w:r>
        <w:rPr>
          <w:szCs w:val="28"/>
          <w:lang w:eastAsia="ru-RU"/>
        </w:rPr>
        <w:t xml:space="preserve"> муниципального образования</w:t>
      </w:r>
      <w:r w:rsidR="000F1273">
        <w:rPr>
          <w:szCs w:val="28"/>
          <w:lang w:eastAsia="ru-RU"/>
        </w:rPr>
        <w:t xml:space="preserve"> от </w:t>
      </w:r>
      <w:r w:rsidR="000F1273" w:rsidRPr="000F1273">
        <w:rPr>
          <w:szCs w:val="28"/>
          <w:lang w:eastAsia="ru-RU"/>
        </w:rPr>
        <w:t xml:space="preserve">24 декабря   2021 года № </w:t>
      </w:r>
      <w:r w:rsidR="005B7B7B">
        <w:rPr>
          <w:szCs w:val="28"/>
          <w:lang w:eastAsia="ru-RU"/>
        </w:rPr>
        <w:t>81</w:t>
      </w:r>
      <w:r w:rsidR="000F1273" w:rsidRPr="000F1273">
        <w:rPr>
          <w:szCs w:val="28"/>
          <w:lang w:eastAsia="ru-RU"/>
        </w:rPr>
        <w:t xml:space="preserve"> «</w:t>
      </w:r>
      <w:r w:rsidR="005B7B7B" w:rsidRPr="005B7B7B">
        <w:rPr>
          <w:bCs/>
          <w:szCs w:val="28"/>
        </w:rPr>
        <w:t>О создании Единой комиссии администрации Преображенского муниципального образования Пугачевского муниципального района Саратовской области по осуществлению закупок товаров, работ, услуг для обеспечения муниципальных нужд</w:t>
      </w:r>
      <w:r w:rsidR="000F1273" w:rsidRPr="000F1273">
        <w:rPr>
          <w:szCs w:val="28"/>
          <w:lang w:eastAsia="ru-RU"/>
        </w:rPr>
        <w:t>»</w:t>
      </w:r>
      <w:r w:rsidR="000F127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следующие изменения:</w:t>
      </w:r>
    </w:p>
    <w:p w14:paraId="08975AD1" w14:textId="149A0798" w:rsidR="006A139C" w:rsidRDefault="006A139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00BE">
        <w:rPr>
          <w:rFonts w:ascii="Times New Roman" w:hAnsi="Times New Roman" w:cs="Times New Roman"/>
          <w:sz w:val="28"/>
          <w:szCs w:val="28"/>
        </w:rPr>
        <w:t>.</w:t>
      </w:r>
      <w:r w:rsidR="007604CC">
        <w:rPr>
          <w:rFonts w:ascii="Times New Roman" w:hAnsi="Times New Roman" w:cs="Times New Roman"/>
          <w:sz w:val="28"/>
          <w:szCs w:val="28"/>
        </w:rPr>
        <w:t xml:space="preserve"> </w:t>
      </w:r>
      <w:r w:rsidR="000F127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7B7B">
        <w:rPr>
          <w:rFonts w:ascii="Times New Roman" w:hAnsi="Times New Roman" w:cs="Times New Roman"/>
          <w:sz w:val="28"/>
          <w:szCs w:val="28"/>
        </w:rPr>
        <w:t>6.5</w:t>
      </w:r>
      <w:r w:rsidR="000F1273">
        <w:rPr>
          <w:rFonts w:ascii="Times New Roman" w:hAnsi="Times New Roman" w:cs="Times New Roman"/>
          <w:sz w:val="28"/>
          <w:szCs w:val="28"/>
        </w:rPr>
        <w:t>.</w:t>
      </w:r>
      <w:r w:rsidR="007604CC">
        <w:rPr>
          <w:rFonts w:ascii="Times New Roman" w:hAnsi="Times New Roman" w:cs="Times New Roman"/>
          <w:sz w:val="28"/>
          <w:szCs w:val="28"/>
        </w:rPr>
        <w:t xml:space="preserve"> </w:t>
      </w:r>
      <w:r w:rsidR="0082245E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3BDEC" w14:textId="68FE603E" w:rsidR="000F1273" w:rsidRPr="000F1273" w:rsidRDefault="007604CC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7B7B">
        <w:rPr>
          <w:rFonts w:ascii="Times New Roman" w:hAnsi="Times New Roman" w:cs="Times New Roman"/>
          <w:sz w:val="28"/>
          <w:szCs w:val="28"/>
        </w:rPr>
        <w:t>6.5</w:t>
      </w:r>
      <w:r w:rsidR="000F1273">
        <w:rPr>
          <w:rFonts w:ascii="Times New Roman" w:hAnsi="Times New Roman" w:cs="Times New Roman"/>
          <w:sz w:val="28"/>
          <w:szCs w:val="28"/>
        </w:rPr>
        <w:t xml:space="preserve">. </w:t>
      </w:r>
      <w:r w:rsidR="000F1273" w:rsidRPr="000F1273">
        <w:rPr>
          <w:rFonts w:ascii="Times New Roman" w:hAnsi="Times New Roman" w:cs="Times New Roman"/>
          <w:sz w:val="28"/>
          <w:szCs w:val="28"/>
        </w:rPr>
        <w:t>Членами комиссии не могут быть:</w:t>
      </w:r>
    </w:p>
    <w:p w14:paraId="2619D0D7" w14:textId="77777777" w:rsidR="000F1273" w:rsidRPr="000F1273" w:rsidRDefault="000F1273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273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конкурсе;</w:t>
      </w:r>
    </w:p>
    <w:p w14:paraId="0D272C82" w14:textId="77777777" w:rsidR="005B7B7B" w:rsidRDefault="000F1273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</w:t>
      </w:r>
    </w:p>
    <w:p w14:paraId="4F1B1660" w14:textId="77777777" w:rsidR="005B7B7B" w:rsidRDefault="005B7B7B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6D943C" w14:textId="32E3254F" w:rsidR="000F1273" w:rsidRPr="000F1273" w:rsidRDefault="000F1273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>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14:paraId="51DC8A40" w14:textId="77777777" w:rsidR="000F1273" w:rsidRPr="000F1273" w:rsidRDefault="000F1273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14B0ABE5" w14:textId="77777777" w:rsidR="0082245E" w:rsidRPr="0082245E" w:rsidRDefault="000F1273" w:rsidP="000F127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273">
        <w:rPr>
          <w:rFonts w:ascii="Times New Roman" w:hAnsi="Times New Roman" w:cs="Times New Roman"/>
          <w:sz w:val="28"/>
          <w:szCs w:val="28"/>
        </w:rPr>
        <w:t>4) должностные лица органов контроля, непосредственно осуществляющие контроль в сфере закупок</w:t>
      </w:r>
      <w:r w:rsidR="0057090A">
        <w:rPr>
          <w:rFonts w:ascii="Times New Roman" w:hAnsi="Times New Roman" w:cs="Times New Roman"/>
          <w:sz w:val="28"/>
          <w:szCs w:val="28"/>
        </w:rPr>
        <w:t>»</w:t>
      </w:r>
      <w:r w:rsidRPr="000F1273">
        <w:rPr>
          <w:rFonts w:ascii="Times New Roman" w:hAnsi="Times New Roman" w:cs="Times New Roman"/>
          <w:sz w:val="28"/>
          <w:szCs w:val="28"/>
        </w:rPr>
        <w:t>.</w:t>
      </w:r>
    </w:p>
    <w:p w14:paraId="58BF2038" w14:textId="2D7D8A48" w:rsidR="00E87907" w:rsidRDefault="00625C99">
      <w:pPr>
        <w:spacing w:after="0" w:line="100" w:lineRule="atLeast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2. Опубликовать настоящее постановление в «Информационном </w:t>
      </w:r>
      <w:r w:rsidR="005B7B7B">
        <w:rPr>
          <w:rFonts w:ascii="Times New Roman" w:hAnsi="Times New Roman"/>
          <w:sz w:val="28"/>
          <w:szCs w:val="28"/>
        </w:rPr>
        <w:t>сборнике</w:t>
      </w:r>
      <w:r>
        <w:rPr>
          <w:rFonts w:ascii="Times New Roman" w:hAnsi="Times New Roman"/>
          <w:sz w:val="28"/>
          <w:szCs w:val="28"/>
        </w:rPr>
        <w:t xml:space="preserve">» </w:t>
      </w:r>
      <w:r w:rsidR="005B7B7B">
        <w:rPr>
          <w:rFonts w:ascii="Times New Roman" w:hAnsi="Times New Roman"/>
          <w:sz w:val="28"/>
          <w:szCs w:val="28"/>
        </w:rPr>
        <w:t>Преображенского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Пугачевского муниципального района и разместить на официальном сайте администрации в сети Интернет.</w:t>
      </w:r>
      <w:r>
        <w:rPr>
          <w:sz w:val="28"/>
          <w:szCs w:val="28"/>
          <w:lang w:eastAsia="ru-RU"/>
        </w:rPr>
        <w:t xml:space="preserve">     </w:t>
      </w:r>
    </w:p>
    <w:p w14:paraId="3743EEBE" w14:textId="77777777" w:rsidR="0082245E" w:rsidRDefault="00625C99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Style w:val="s102"/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вступает в силу </w:t>
      </w:r>
      <w:r w:rsidR="0082245E" w:rsidRPr="0082245E">
        <w:rPr>
          <w:rStyle w:val="s102"/>
          <w:rFonts w:ascii="Times New Roman" w:hAnsi="Times New Roman"/>
          <w:b w:val="0"/>
          <w:color w:val="000000"/>
          <w:sz w:val="28"/>
          <w:szCs w:val="28"/>
        </w:rPr>
        <w:t>со дня его обнародования.</w:t>
      </w:r>
    </w:p>
    <w:p w14:paraId="442AC62A" w14:textId="77777777" w:rsidR="0082245E" w:rsidRDefault="0082245E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14:paraId="38011C9D" w14:textId="77777777" w:rsidR="0057090A" w:rsidRDefault="0057090A">
      <w:pPr>
        <w:spacing w:after="0" w:line="100" w:lineRule="atLeast"/>
        <w:jc w:val="both"/>
        <w:rPr>
          <w:rStyle w:val="s102"/>
          <w:rFonts w:ascii="Times New Roman" w:hAnsi="Times New Roman"/>
          <w:b w:val="0"/>
          <w:color w:val="000000"/>
          <w:sz w:val="28"/>
          <w:szCs w:val="28"/>
        </w:rPr>
      </w:pPr>
    </w:p>
    <w:p w14:paraId="1DB38755" w14:textId="5A88EEB9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5B7B7B">
        <w:rPr>
          <w:rFonts w:ascii="Times New Roman" w:hAnsi="Times New Roman" w:cs="Times New Roman"/>
          <w:b/>
          <w:sz w:val="28"/>
          <w:szCs w:val="28"/>
        </w:rPr>
        <w:t>Преображенского</w:t>
      </w:r>
    </w:p>
    <w:p w14:paraId="0B5B889F" w14:textId="16D6BC6F"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r w:rsidR="005B7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М.Т. Мартынов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87907" w:rsidSect="005B7B7B">
      <w:pgSz w:w="11906" w:h="16838"/>
      <w:pgMar w:top="28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07"/>
    <w:rsid w:val="000F1273"/>
    <w:rsid w:val="00216CCD"/>
    <w:rsid w:val="00261C84"/>
    <w:rsid w:val="002D00BE"/>
    <w:rsid w:val="00351D1D"/>
    <w:rsid w:val="004660D9"/>
    <w:rsid w:val="0057090A"/>
    <w:rsid w:val="005B7B7B"/>
    <w:rsid w:val="00606035"/>
    <w:rsid w:val="00625C99"/>
    <w:rsid w:val="006A139C"/>
    <w:rsid w:val="006B4932"/>
    <w:rsid w:val="007604CC"/>
    <w:rsid w:val="0082245E"/>
    <w:rsid w:val="00955690"/>
    <w:rsid w:val="00992B2F"/>
    <w:rsid w:val="00A67C52"/>
    <w:rsid w:val="00C462E3"/>
    <w:rsid w:val="00DE5006"/>
    <w:rsid w:val="00E87907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894D"/>
  <w15:docId w15:val="{69299942-0053-4B70-9FDD-8DC18CD1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1">
    <w:name w:val="Заголовок1"/>
    <w:basedOn w:val="a"/>
    <w:next w:val="a4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17057"/>
    <w:pPr>
      <w:spacing w:after="120" w:line="288" w:lineRule="auto"/>
    </w:pPr>
  </w:style>
  <w:style w:type="paragraph" w:styleId="a5">
    <w:name w:val="List"/>
    <w:basedOn w:val="a4"/>
    <w:rsid w:val="00217057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9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b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c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paragraph" w:customStyle="1" w:styleId="31">
    <w:name w:val="Основной текст 31"/>
    <w:basedOn w:val="a"/>
    <w:rsid w:val="005B7B7B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</cp:revision>
  <cp:lastPrinted>2023-05-12T11:10:00Z</cp:lastPrinted>
  <dcterms:created xsi:type="dcterms:W3CDTF">2023-05-12T11:10:00Z</dcterms:created>
  <dcterms:modified xsi:type="dcterms:W3CDTF">2023-05-12T11:11:00Z</dcterms:modified>
  <dc:language>ru-RU</dc:language>
</cp:coreProperties>
</file>