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2A0A" w14:textId="77777777" w:rsidR="006E0BA0" w:rsidRDefault="00AF2030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 w14:anchorId="3C20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99709471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14:paraId="5F6E842B" w14:textId="47088010" w:rsidR="00C12C54" w:rsidRDefault="00451982" w:rsidP="00F31C44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="00F06D83" w:rsidRPr="008173A8">
        <w:rPr>
          <w:b/>
          <w:color w:val="000000"/>
          <w:szCs w:val="28"/>
        </w:rPr>
        <w:t>МУНИЦИПАЛЬНОГО ОБРАЗОВАНИЯ ПУГАЧЕВСКОГО МУНИЦИПАЛЬНОГО РАЙОНА</w:t>
      </w:r>
    </w:p>
    <w:p w14:paraId="2DD14ADA" w14:textId="77777777"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14:paraId="0F448E89" w14:textId="77777777" w:rsidR="006633C9" w:rsidRDefault="006633C9" w:rsidP="00F06D83">
      <w:pPr>
        <w:pStyle w:val="a5"/>
        <w:ind w:left="150"/>
        <w:jc w:val="center"/>
        <w:rPr>
          <w:b/>
          <w:szCs w:val="28"/>
        </w:rPr>
      </w:pPr>
    </w:p>
    <w:p w14:paraId="51314FE1" w14:textId="1D70E66C" w:rsidR="00F06D83" w:rsidRPr="00451982" w:rsidRDefault="00F06D83" w:rsidP="00F06D83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14:paraId="6BD25DE7" w14:textId="77777777" w:rsidR="00F06D83" w:rsidRDefault="00F06D83" w:rsidP="00C12C54"/>
    <w:p w14:paraId="006947BB" w14:textId="705C624B" w:rsidR="00451982" w:rsidRDefault="00C12C54" w:rsidP="00AC56F7">
      <w:pPr>
        <w:ind w:left="540"/>
        <w:jc w:val="center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от </w:t>
      </w:r>
      <w:r w:rsidR="003928A0">
        <w:rPr>
          <w:b/>
          <w:sz w:val="28"/>
          <w:szCs w:val="28"/>
        </w:rPr>
        <w:t>1</w:t>
      </w:r>
      <w:r w:rsidR="006633C9">
        <w:rPr>
          <w:b/>
          <w:sz w:val="28"/>
          <w:szCs w:val="28"/>
        </w:rPr>
        <w:t>9</w:t>
      </w:r>
      <w:r w:rsidR="009F58F0">
        <w:rPr>
          <w:b/>
          <w:sz w:val="28"/>
          <w:szCs w:val="28"/>
        </w:rPr>
        <w:t xml:space="preserve"> </w:t>
      </w:r>
      <w:r w:rsidR="003928A0">
        <w:rPr>
          <w:b/>
          <w:sz w:val="28"/>
          <w:szCs w:val="28"/>
        </w:rPr>
        <w:t>ноября</w:t>
      </w:r>
      <w:r w:rsidR="009F58F0">
        <w:rPr>
          <w:b/>
          <w:sz w:val="28"/>
          <w:szCs w:val="28"/>
        </w:rPr>
        <w:t xml:space="preserve"> 202</w:t>
      </w:r>
      <w:r w:rsidR="003928A0">
        <w:rPr>
          <w:b/>
          <w:sz w:val="28"/>
          <w:szCs w:val="28"/>
        </w:rPr>
        <w:t>1</w:t>
      </w:r>
      <w:r w:rsidR="009F58F0">
        <w:rPr>
          <w:b/>
          <w:sz w:val="28"/>
          <w:szCs w:val="28"/>
        </w:rPr>
        <w:t xml:space="preserve"> года </w:t>
      </w:r>
      <w:r w:rsidR="00AC56F7">
        <w:rPr>
          <w:b/>
          <w:sz w:val="28"/>
          <w:szCs w:val="28"/>
        </w:rPr>
        <w:t xml:space="preserve">№ </w:t>
      </w:r>
      <w:r w:rsidR="00C2484E">
        <w:rPr>
          <w:b/>
          <w:sz w:val="28"/>
          <w:szCs w:val="28"/>
        </w:rPr>
        <w:t>6</w:t>
      </w:r>
      <w:r w:rsidR="006633C9">
        <w:rPr>
          <w:b/>
          <w:sz w:val="28"/>
          <w:szCs w:val="28"/>
        </w:rPr>
        <w:t>1</w:t>
      </w:r>
    </w:p>
    <w:p w14:paraId="61F1781F" w14:textId="77777777" w:rsidR="00F06D83" w:rsidRPr="007B1A0A" w:rsidRDefault="00451982" w:rsidP="007B1A0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079A1708" w14:textId="77777777"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14:paraId="5A49A4C4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О внесении изменений и дополнений в постановление</w:t>
      </w:r>
    </w:p>
    <w:p w14:paraId="5F7C7E82" w14:textId="5642EB16" w:rsidR="003928A0" w:rsidRPr="00DC38A9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администрации Преображенского муниципального</w:t>
      </w:r>
    </w:p>
    <w:p w14:paraId="460E3178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образования Пугачевского муниципального</w:t>
      </w:r>
      <w:r>
        <w:rPr>
          <w:b/>
          <w:sz w:val="28"/>
          <w:szCs w:val="28"/>
        </w:rPr>
        <w:t xml:space="preserve"> </w:t>
      </w:r>
      <w:r w:rsidRPr="00DC38A9">
        <w:rPr>
          <w:b/>
          <w:sz w:val="28"/>
          <w:szCs w:val="28"/>
        </w:rPr>
        <w:t xml:space="preserve">района </w:t>
      </w:r>
    </w:p>
    <w:p w14:paraId="758472A4" w14:textId="1AF98E9F" w:rsidR="003928A0" w:rsidRDefault="003928A0" w:rsidP="003928A0">
      <w:pPr>
        <w:tabs>
          <w:tab w:val="left" w:pos="1134"/>
        </w:tabs>
        <w:jc w:val="both"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№ 58 от 25.12.2020 г</w:t>
      </w:r>
      <w:r w:rsidR="00C659F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</w:p>
    <w:p w14:paraId="63265F91" w14:textId="29852FB8" w:rsidR="00F06D83" w:rsidRPr="006E0BA0" w:rsidRDefault="00F06D83" w:rsidP="003928A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14:paraId="522D19E9" w14:textId="77777777" w:rsidR="00F06D83" w:rsidRPr="006E0BA0" w:rsidRDefault="00BC4609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</w:t>
      </w:r>
      <w:r w:rsidR="00F06D83" w:rsidRPr="006E0BA0">
        <w:rPr>
          <w:b/>
          <w:sz w:val="28"/>
          <w:szCs w:val="28"/>
          <w:lang w:eastAsia="ar-SA"/>
        </w:rPr>
        <w:t>езопасности</w:t>
      </w:r>
      <w:r>
        <w:rPr>
          <w:b/>
          <w:sz w:val="28"/>
          <w:szCs w:val="28"/>
          <w:lang w:eastAsia="ar-SA"/>
        </w:rPr>
        <w:t xml:space="preserve"> </w:t>
      </w:r>
      <w:r w:rsidR="00451982">
        <w:rPr>
          <w:b/>
          <w:sz w:val="28"/>
          <w:szCs w:val="28"/>
        </w:rPr>
        <w:t>Преображенского</w:t>
      </w:r>
      <w:r w:rsidR="00F06D83" w:rsidRPr="006E0BA0">
        <w:rPr>
          <w:b/>
          <w:sz w:val="28"/>
          <w:szCs w:val="28"/>
        </w:rPr>
        <w:t xml:space="preserve"> муниципального</w:t>
      </w:r>
    </w:p>
    <w:p w14:paraId="2747F07D" w14:textId="77777777"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14:paraId="0DE1B405" w14:textId="77777777"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</w:t>
      </w:r>
      <w:r w:rsidR="00BC460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BC4609">
        <w:rPr>
          <w:b/>
          <w:sz w:val="28"/>
          <w:szCs w:val="28"/>
        </w:rPr>
        <w:t xml:space="preserve">3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14:paraId="26C3D7AB" w14:textId="77777777"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796BA" w14:textId="77777777" w:rsidR="003B3D41" w:rsidRPr="00346E7C" w:rsidRDefault="003B3D41" w:rsidP="003B3D41">
      <w:pPr>
        <w:shd w:val="clear" w:color="auto" w:fill="FFFFFF"/>
        <w:spacing w:before="317" w:line="276" w:lineRule="auto"/>
        <w:ind w:left="34" w:right="24" w:firstLine="470"/>
        <w:jc w:val="both"/>
      </w:pPr>
      <w:r w:rsidRPr="00346E7C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346E7C">
        <w:rPr>
          <w:spacing w:val="6"/>
          <w:sz w:val="29"/>
          <w:szCs w:val="29"/>
        </w:rPr>
        <w:t xml:space="preserve">предназначенных для </w:t>
      </w:r>
      <w:r w:rsidRPr="00346E7C">
        <w:rPr>
          <w:sz w:val="28"/>
          <w:szCs w:val="28"/>
        </w:rPr>
        <w:t xml:space="preserve">обеспечения первичных мер пожарной безопасности в границах Преображенского муниципального образования, в целях обеспечения пожарной безопасности, </w:t>
      </w:r>
      <w:r w:rsidRPr="00346E7C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Pr="00346E7C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346E7C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346E7C">
        <w:rPr>
          <w:spacing w:val="-8"/>
          <w:sz w:val="29"/>
          <w:szCs w:val="29"/>
        </w:rPr>
        <w:t xml:space="preserve">Пугачевского муниципального района Саратовской области, </w:t>
      </w:r>
      <w:r w:rsidRPr="00346E7C">
        <w:rPr>
          <w:spacing w:val="-10"/>
          <w:sz w:val="29"/>
          <w:szCs w:val="29"/>
        </w:rPr>
        <w:t>ПОСТАНОВЛЯЕТ:</w:t>
      </w:r>
    </w:p>
    <w:p w14:paraId="42358946" w14:textId="4726C27F" w:rsidR="00F06D83" w:rsidRDefault="003B3D41" w:rsidP="00C2484E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7C">
        <w:rPr>
          <w:rFonts w:ascii="Times New Roman" w:hAnsi="Times New Roman" w:cs="Times New Roman"/>
          <w:spacing w:val="-5"/>
          <w:sz w:val="29"/>
          <w:szCs w:val="29"/>
        </w:rPr>
        <w:t>Внести в постановление администрации Преображенского муницип</w:t>
      </w:r>
      <w:r>
        <w:rPr>
          <w:rFonts w:ascii="Times New Roman" w:hAnsi="Times New Roman" w:cs="Times New Roman"/>
          <w:spacing w:val="-5"/>
          <w:sz w:val="29"/>
          <w:szCs w:val="29"/>
        </w:rPr>
        <w:t>а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>льного образования Пугачёвс</w:t>
      </w:r>
      <w:r>
        <w:rPr>
          <w:rFonts w:ascii="Times New Roman" w:hAnsi="Times New Roman" w:cs="Times New Roman"/>
          <w:spacing w:val="-5"/>
          <w:sz w:val="29"/>
          <w:szCs w:val="29"/>
        </w:rPr>
        <w:t>к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ого муниципального района Саратовской области </w:t>
      </w:r>
      <w:r w:rsidR="00C659F0">
        <w:rPr>
          <w:rFonts w:ascii="Times New Roman" w:hAnsi="Times New Roman" w:cs="Times New Roman"/>
          <w:spacing w:val="-5"/>
          <w:sz w:val="29"/>
          <w:szCs w:val="29"/>
        </w:rPr>
        <w:t>№ 58 от 25.12.2021 года «</w:t>
      </w:r>
      <w:r w:rsidR="00C659F0">
        <w:rPr>
          <w:rFonts w:ascii="Times New Roman" w:hAnsi="Times New Roman" w:cs="Times New Roman"/>
          <w:sz w:val="28"/>
          <w:szCs w:val="28"/>
        </w:rPr>
        <w:t>О</w:t>
      </w:r>
      <w:r w:rsidR="00F06D83" w:rsidRPr="006E0BA0">
        <w:rPr>
          <w:rFonts w:ascii="Times New Roman" w:hAnsi="Times New Roman" w:cs="Times New Roman"/>
          <w:sz w:val="28"/>
          <w:szCs w:val="28"/>
        </w:rPr>
        <w:t>бе</w:t>
      </w:r>
      <w:r w:rsidR="007B1A0A">
        <w:rPr>
          <w:rFonts w:ascii="Times New Roman" w:hAnsi="Times New Roman" w:cs="Times New Roman"/>
          <w:sz w:val="28"/>
          <w:szCs w:val="28"/>
        </w:rPr>
        <w:t>спечени</w:t>
      </w:r>
      <w:r w:rsidR="00C659F0">
        <w:rPr>
          <w:rFonts w:ascii="Times New Roman" w:hAnsi="Times New Roman" w:cs="Times New Roman"/>
          <w:sz w:val="28"/>
          <w:szCs w:val="28"/>
        </w:rPr>
        <w:t>е первичных мер</w:t>
      </w:r>
      <w:r w:rsidR="007B1A0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7B1A0A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535BB5">
        <w:rPr>
          <w:rFonts w:ascii="Times New Roman" w:hAnsi="Times New Roman" w:cs="Times New Roman"/>
          <w:sz w:val="28"/>
          <w:szCs w:val="28"/>
        </w:rPr>
        <w:t xml:space="preserve"> </w:t>
      </w:r>
      <w:r w:rsidR="00C659F0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14:paraId="0FD808C8" w14:textId="3B54CF6E" w:rsidR="00C659F0" w:rsidRPr="00EE7AD0" w:rsidRDefault="00EE7AD0" w:rsidP="00EE7AD0">
      <w:pPr>
        <w:pStyle w:val="a9"/>
        <w:numPr>
          <w:ilvl w:val="0"/>
          <w:numId w:val="9"/>
        </w:numPr>
        <w:autoSpaceDE w:val="0"/>
        <w:autoSpaceDN w:val="0"/>
        <w:adjustRightInd w:val="0"/>
        <w:ind w:left="-142" w:firstLine="1135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="00C659F0" w:rsidRPr="00EE7AD0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r>
        <w:rPr>
          <w:b/>
          <w:bCs/>
          <w:sz w:val="28"/>
          <w:szCs w:val="28"/>
        </w:rPr>
        <w:t xml:space="preserve"> изложить в новой редакции:</w:t>
      </w:r>
    </w:p>
    <w:p w14:paraId="6DD5A763" w14:textId="77777777" w:rsidR="00C659F0" w:rsidRPr="00A73BCB" w:rsidRDefault="00C659F0" w:rsidP="00C659F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38836CCA" w14:textId="6C78D919" w:rsidR="00C659F0" w:rsidRDefault="00C659F0" w:rsidP="00C2484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</w:t>
      </w:r>
      <w:r w:rsidRPr="00372331">
        <w:rPr>
          <w:sz w:val="28"/>
          <w:szCs w:val="28"/>
        </w:rPr>
        <w:lastRenderedPageBreak/>
        <w:t>финансирования мероприятий Программы</w:t>
      </w:r>
      <w:r>
        <w:rPr>
          <w:sz w:val="28"/>
          <w:szCs w:val="28"/>
        </w:rPr>
        <w:t xml:space="preserve"> на 2021-2023</w:t>
      </w:r>
      <w:r w:rsidR="00535BB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3723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120,1 тыс. 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  <w:r w:rsidR="00EE7AD0">
        <w:rPr>
          <w:sz w:val="28"/>
          <w:szCs w:val="28"/>
        </w:rPr>
        <w:t>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879"/>
        <w:gridCol w:w="1077"/>
        <w:gridCol w:w="1218"/>
        <w:gridCol w:w="958"/>
        <w:gridCol w:w="7"/>
      </w:tblGrid>
      <w:tr w:rsidR="00EE7AD0" w:rsidRPr="00BE0707" w14:paraId="297C75E1" w14:textId="77777777" w:rsidTr="00876538">
        <w:trPr>
          <w:trHeight w:val="585"/>
        </w:trPr>
        <w:tc>
          <w:tcPr>
            <w:tcW w:w="568" w:type="dxa"/>
            <w:vMerge w:val="restart"/>
          </w:tcPr>
          <w:p w14:paraId="31EB4556" w14:textId="77777777" w:rsidR="00EE7AD0" w:rsidRPr="00BE0707" w:rsidRDefault="00EE7AD0" w:rsidP="00876538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29CFBD73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14:paraId="21A3AA0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14:paraId="1EBE08A3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14:paraId="7B5E1CFE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48B3CEC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14:paraId="4CAD254A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EE7AD0" w:rsidRPr="00BE0707" w14:paraId="3648E671" w14:textId="77777777" w:rsidTr="00876538">
        <w:trPr>
          <w:trHeight w:val="240"/>
        </w:trPr>
        <w:tc>
          <w:tcPr>
            <w:tcW w:w="568" w:type="dxa"/>
            <w:vMerge/>
          </w:tcPr>
          <w:p w14:paraId="26C3051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3827" w:type="dxa"/>
            <w:vMerge/>
          </w:tcPr>
          <w:p w14:paraId="22A720B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14:paraId="009EF2C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14:paraId="6CD3D3FE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1578971C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4E49D879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2022г.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020288DB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2023 г.</w:t>
            </w:r>
          </w:p>
        </w:tc>
      </w:tr>
      <w:tr w:rsidR="00EE7AD0" w:rsidRPr="00BE0707" w14:paraId="52FBE04B" w14:textId="77777777" w:rsidTr="00876538">
        <w:trPr>
          <w:trHeight w:val="240"/>
        </w:trPr>
        <w:tc>
          <w:tcPr>
            <w:tcW w:w="568" w:type="dxa"/>
          </w:tcPr>
          <w:p w14:paraId="25BD4F54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A98FE90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559" w:type="dxa"/>
          </w:tcPr>
          <w:p w14:paraId="0A6ACB3C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3E036602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120,1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36D30D2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2EF6B6D1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9,9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49D03130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  <w:tr w:rsidR="00EE7AD0" w:rsidRPr="00BE0707" w14:paraId="7251BBF7" w14:textId="77777777" w:rsidTr="00876538">
        <w:tc>
          <w:tcPr>
            <w:tcW w:w="568" w:type="dxa"/>
          </w:tcPr>
          <w:p w14:paraId="23D87FA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43A509EC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года. (</w:t>
            </w:r>
            <w:r w:rsidRPr="00A42A28">
              <w:rPr>
                <w:rStyle w:val="a6"/>
                <w:sz w:val="26"/>
                <w:szCs w:val="26"/>
              </w:rPr>
              <w:t>с. Большая Таволожка, с. Малая Таволожка, с. Преображенка, с. Успенка</w:t>
            </w:r>
            <w:r w:rsidRPr="00A42A28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2D7A72AF" w14:textId="77777777" w:rsidR="00EE7AD0" w:rsidRPr="00A42A28" w:rsidRDefault="00EE7AD0" w:rsidP="00876538">
            <w:pPr>
              <w:ind w:left="-108" w:right="-108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4D8E7625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5749B9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14:paraId="48B427B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42641B01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56CBD72" w14:textId="26D73BFB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7AC8E37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1D8989E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63A78F" w14:textId="1BDC5EB6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32001B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DEE1E66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310F7E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  <w:vAlign w:val="center"/>
          </w:tcPr>
          <w:p w14:paraId="4D028838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7530B47E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889320B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3B36AF4A" w14:textId="77777777" w:rsidTr="00876538">
        <w:tc>
          <w:tcPr>
            <w:tcW w:w="568" w:type="dxa"/>
          </w:tcPr>
          <w:p w14:paraId="44A4E91E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1.2</w:t>
            </w:r>
          </w:p>
        </w:tc>
        <w:tc>
          <w:tcPr>
            <w:tcW w:w="3827" w:type="dxa"/>
          </w:tcPr>
          <w:p w14:paraId="058FFD71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Ранец противопожарный</w:t>
            </w:r>
          </w:p>
        </w:tc>
        <w:tc>
          <w:tcPr>
            <w:tcW w:w="1559" w:type="dxa"/>
          </w:tcPr>
          <w:p w14:paraId="7FFA8DD9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4A20A7B5" w14:textId="028CD6B3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1CE978E" w14:textId="3354A3BA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4D99036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0224073F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0A021123" w14:textId="77777777" w:rsidTr="00876538">
        <w:tc>
          <w:tcPr>
            <w:tcW w:w="568" w:type="dxa"/>
          </w:tcPr>
          <w:p w14:paraId="3BEF7497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1.3</w:t>
            </w:r>
          </w:p>
        </w:tc>
        <w:tc>
          <w:tcPr>
            <w:tcW w:w="3827" w:type="dxa"/>
          </w:tcPr>
          <w:p w14:paraId="6C589301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пожарных рукавов для мотопомп   100 м.</w:t>
            </w:r>
          </w:p>
        </w:tc>
        <w:tc>
          <w:tcPr>
            <w:tcW w:w="1559" w:type="dxa"/>
          </w:tcPr>
          <w:p w14:paraId="1D0C7883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027809D8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ab/>
            </w:r>
          </w:p>
          <w:p w14:paraId="521E4530" w14:textId="22F2D2D4" w:rsidR="00EE7AD0" w:rsidRPr="00A42A28" w:rsidRDefault="00EE7AD0" w:rsidP="00EE7AD0">
            <w:pPr>
              <w:tabs>
                <w:tab w:val="center" w:pos="332"/>
              </w:tabs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9,7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E51123C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373589CC" w14:textId="47CB963F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BF436A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2E12220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9,7</w:t>
            </w:r>
          </w:p>
        </w:tc>
        <w:tc>
          <w:tcPr>
            <w:tcW w:w="965" w:type="dxa"/>
            <w:gridSpan w:val="2"/>
          </w:tcPr>
          <w:p w14:paraId="11E6D25C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F20D7C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 xml:space="preserve"> -</w:t>
            </w:r>
          </w:p>
        </w:tc>
      </w:tr>
      <w:tr w:rsidR="00EE7AD0" w:rsidRPr="00BE0707" w14:paraId="41304DE2" w14:textId="77777777" w:rsidTr="00876538">
        <w:tc>
          <w:tcPr>
            <w:tcW w:w="568" w:type="dxa"/>
          </w:tcPr>
          <w:p w14:paraId="0C580F29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1.4</w:t>
            </w:r>
          </w:p>
        </w:tc>
        <w:tc>
          <w:tcPr>
            <w:tcW w:w="3827" w:type="dxa"/>
          </w:tcPr>
          <w:p w14:paraId="294A4826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звуковой сигнализации для оповещения населения</w:t>
            </w:r>
          </w:p>
        </w:tc>
        <w:tc>
          <w:tcPr>
            <w:tcW w:w="1559" w:type="dxa"/>
          </w:tcPr>
          <w:p w14:paraId="21BEB2BF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2BDC142B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4FE73BD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0AAE36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56E242FA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</w:tr>
      <w:tr w:rsidR="00EE7AD0" w:rsidRPr="00BE0707" w14:paraId="550F016B" w14:textId="77777777" w:rsidTr="00876538">
        <w:tc>
          <w:tcPr>
            <w:tcW w:w="568" w:type="dxa"/>
          </w:tcPr>
          <w:p w14:paraId="7528A18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1.5</w:t>
            </w:r>
          </w:p>
        </w:tc>
        <w:tc>
          <w:tcPr>
            <w:tcW w:w="3827" w:type="dxa"/>
          </w:tcPr>
          <w:p w14:paraId="32C8B9DD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Противопожарная пропаганда:</w:t>
            </w:r>
          </w:p>
          <w:p w14:paraId="598F319E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 плакат</w:t>
            </w:r>
          </w:p>
          <w:p w14:paraId="656F6E89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-баннер</w:t>
            </w:r>
          </w:p>
          <w:p w14:paraId="7EF06C6F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-агитационные листы</w:t>
            </w:r>
          </w:p>
        </w:tc>
        <w:tc>
          <w:tcPr>
            <w:tcW w:w="1559" w:type="dxa"/>
          </w:tcPr>
          <w:p w14:paraId="687CE964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1B127FF7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0,4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FC3EA0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09F579A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0,2</w:t>
            </w:r>
          </w:p>
        </w:tc>
        <w:tc>
          <w:tcPr>
            <w:tcW w:w="965" w:type="dxa"/>
            <w:gridSpan w:val="2"/>
          </w:tcPr>
          <w:p w14:paraId="2948486B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0,2</w:t>
            </w:r>
          </w:p>
        </w:tc>
      </w:tr>
      <w:tr w:rsidR="00EE7AD0" w:rsidRPr="00BE0707" w14:paraId="2D7FF7DF" w14:textId="77777777" w:rsidTr="00876538">
        <w:trPr>
          <w:gridAfter w:val="1"/>
          <w:wAfter w:w="7" w:type="dxa"/>
        </w:trPr>
        <w:tc>
          <w:tcPr>
            <w:tcW w:w="5954" w:type="dxa"/>
            <w:gridSpan w:val="3"/>
          </w:tcPr>
          <w:p w14:paraId="3BB649D3" w14:textId="77777777" w:rsidR="00EE7AD0" w:rsidRPr="00A42A28" w:rsidRDefault="00EE7AD0" w:rsidP="00876538">
            <w:pPr>
              <w:ind w:right="-10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879" w:type="dxa"/>
          </w:tcPr>
          <w:p w14:paraId="5B3B0954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120,1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2E1C804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AC2F588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9,9</w:t>
            </w:r>
          </w:p>
        </w:tc>
        <w:tc>
          <w:tcPr>
            <w:tcW w:w="958" w:type="dxa"/>
          </w:tcPr>
          <w:p w14:paraId="14521F1A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</w:tbl>
    <w:p w14:paraId="65CDFA33" w14:textId="77777777" w:rsidR="00EE7AD0" w:rsidRDefault="00EE7AD0" w:rsidP="00C659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99A59B" w14:textId="77777777" w:rsidR="00535BB5" w:rsidRDefault="00535BB5" w:rsidP="00535BB5">
      <w:pPr>
        <w:pStyle w:val="a3"/>
        <w:tabs>
          <w:tab w:val="left" w:pos="1134"/>
        </w:tabs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 w:rsidRPr="006E0BA0">
        <w:rPr>
          <w:szCs w:val="28"/>
        </w:rPr>
        <w:t>Контроль за исполнением настоящего постановления оставляю за собой.</w:t>
      </w:r>
    </w:p>
    <w:p w14:paraId="317676B3" w14:textId="4EBC0249" w:rsidR="00535BB5" w:rsidRPr="009F59BF" w:rsidRDefault="00535BB5" w:rsidP="00535BB5">
      <w:pPr>
        <w:ind w:right="-142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35BB5">
        <w:rPr>
          <w:sz w:val="28"/>
          <w:szCs w:val="28"/>
        </w:rPr>
        <w:t>3</w:t>
      </w:r>
      <w:r>
        <w:rPr>
          <w:szCs w:val="28"/>
        </w:rPr>
        <w:t xml:space="preserve">. </w:t>
      </w:r>
      <w:r w:rsidRPr="009F59BF">
        <w:rPr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Преображенского </w:t>
      </w:r>
      <w:r w:rsidRPr="009F59BF">
        <w:rPr>
          <w:color w:val="000000"/>
          <w:sz w:val="28"/>
          <w:szCs w:val="28"/>
          <w:shd w:val="clear" w:color="auto" w:fill="FFFFFF"/>
        </w:rPr>
        <w:t>муниципального образования Пугачевского муниципального района Саратовской области в сети «Интернет.</w:t>
      </w:r>
    </w:p>
    <w:p w14:paraId="51B4BFE7" w14:textId="1DB08EDA" w:rsidR="00C659F0" w:rsidRPr="007B1A0A" w:rsidRDefault="00535BB5" w:rsidP="00535BB5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4</w:t>
      </w:r>
      <w:r w:rsidRPr="009F59BF">
        <w:rPr>
          <w:color w:val="000000"/>
          <w:szCs w:val="28"/>
          <w:shd w:val="clear" w:color="auto" w:fill="FFFFFF"/>
        </w:rPr>
        <w:t>. Настоящее постановление вступает в силу со дня его обнародования</w:t>
      </w:r>
      <w:r>
        <w:rPr>
          <w:color w:val="000000"/>
          <w:szCs w:val="28"/>
          <w:shd w:val="clear" w:color="auto" w:fill="FFFFFF"/>
        </w:rPr>
        <w:t>.</w:t>
      </w:r>
    </w:p>
    <w:p w14:paraId="173F5C2D" w14:textId="77777777" w:rsidR="007B1A0A" w:rsidRPr="006E0BA0" w:rsidRDefault="007B1A0A" w:rsidP="008424F7">
      <w:pPr>
        <w:tabs>
          <w:tab w:val="left" w:pos="1134"/>
        </w:tabs>
        <w:jc w:val="both"/>
        <w:rPr>
          <w:sz w:val="28"/>
          <w:szCs w:val="28"/>
        </w:rPr>
      </w:pPr>
    </w:p>
    <w:p w14:paraId="74BFEF94" w14:textId="77777777" w:rsidR="00F06D83" w:rsidRPr="006E0BA0" w:rsidRDefault="00F06D83" w:rsidP="00F06D83">
      <w:pPr>
        <w:rPr>
          <w:sz w:val="28"/>
          <w:szCs w:val="28"/>
        </w:rPr>
      </w:pPr>
    </w:p>
    <w:p w14:paraId="0256FAAE" w14:textId="77777777" w:rsidR="00F06D83" w:rsidRPr="007B1A0A" w:rsidRDefault="00F06D83" w:rsidP="00F06D83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 w:rsidR="00451982">
        <w:rPr>
          <w:b/>
          <w:sz w:val="28"/>
          <w:szCs w:val="28"/>
        </w:rPr>
        <w:t>Преображенского</w:t>
      </w:r>
    </w:p>
    <w:p w14:paraId="5DDB86B4" w14:textId="77777777" w:rsidR="007B1A0A" w:rsidRDefault="00F06D83" w:rsidP="007B1A0A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 w:rsidR="00451982">
        <w:rPr>
          <w:b/>
          <w:sz w:val="28"/>
          <w:szCs w:val="28"/>
        </w:rPr>
        <w:t xml:space="preserve">                 М.Т.</w:t>
      </w:r>
      <w:r w:rsidR="00BC4609">
        <w:rPr>
          <w:b/>
          <w:sz w:val="28"/>
          <w:szCs w:val="28"/>
        </w:rPr>
        <w:t xml:space="preserve"> </w:t>
      </w:r>
      <w:r w:rsidR="00451982">
        <w:rPr>
          <w:b/>
          <w:sz w:val="28"/>
          <w:szCs w:val="28"/>
        </w:rPr>
        <w:t>Мартынов</w:t>
      </w:r>
    </w:p>
    <w:p w14:paraId="49CB88A6" w14:textId="77777777" w:rsidR="008424F7" w:rsidRDefault="008424F7" w:rsidP="007B1A0A">
      <w:pPr>
        <w:rPr>
          <w:color w:val="FF0000"/>
          <w:sz w:val="28"/>
          <w:szCs w:val="28"/>
        </w:rPr>
      </w:pPr>
    </w:p>
    <w:p w14:paraId="2046304F" w14:textId="77777777" w:rsidR="007B1A0A" w:rsidRDefault="007B1A0A" w:rsidP="007B1A0A">
      <w:pPr>
        <w:rPr>
          <w:color w:val="FF0000"/>
          <w:sz w:val="28"/>
          <w:szCs w:val="28"/>
        </w:rPr>
      </w:pPr>
    </w:p>
    <w:p w14:paraId="3FB7FEAC" w14:textId="77777777" w:rsidR="009F58F0" w:rsidRDefault="00AC56F7" w:rsidP="003723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</w:t>
      </w:r>
    </w:p>
    <w:sectPr w:rsidR="009F58F0" w:rsidSect="0048229B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30C3" w14:textId="77777777" w:rsidR="00AF2030" w:rsidRDefault="00AF2030" w:rsidP="00372331">
      <w:r>
        <w:separator/>
      </w:r>
    </w:p>
  </w:endnote>
  <w:endnote w:type="continuationSeparator" w:id="0">
    <w:p w14:paraId="62A037C5" w14:textId="77777777" w:rsidR="00AF2030" w:rsidRDefault="00AF2030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131020"/>
      <w:docPartObj>
        <w:docPartGallery w:val="Page Numbers (Bottom of Page)"/>
        <w:docPartUnique/>
      </w:docPartObj>
    </w:sdtPr>
    <w:sdtEndPr/>
    <w:sdtContent>
      <w:p w14:paraId="0D151321" w14:textId="77777777" w:rsidR="007310FD" w:rsidRDefault="00F9508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8B8BB6" w14:textId="77777777" w:rsidR="007310FD" w:rsidRDefault="007310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F22F" w14:textId="77777777" w:rsidR="00AF2030" w:rsidRDefault="00AF2030" w:rsidP="00372331">
      <w:r>
        <w:separator/>
      </w:r>
    </w:p>
  </w:footnote>
  <w:footnote w:type="continuationSeparator" w:id="0">
    <w:p w14:paraId="4BEEC548" w14:textId="77777777" w:rsidR="00AF2030" w:rsidRDefault="00AF2030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577"/>
    <w:multiLevelType w:val="hybridMultilevel"/>
    <w:tmpl w:val="3C9C85FA"/>
    <w:lvl w:ilvl="0" w:tplc="CBB693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6C8B"/>
    <w:multiLevelType w:val="hybridMultilevel"/>
    <w:tmpl w:val="F384D58C"/>
    <w:lvl w:ilvl="0" w:tplc="6A0E2A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83"/>
    <w:rsid w:val="000062AA"/>
    <w:rsid w:val="00012C0C"/>
    <w:rsid w:val="00017845"/>
    <w:rsid w:val="00052ED1"/>
    <w:rsid w:val="00053DDB"/>
    <w:rsid w:val="000B135A"/>
    <w:rsid w:val="000E729B"/>
    <w:rsid w:val="00117279"/>
    <w:rsid w:val="00134D5D"/>
    <w:rsid w:val="001B496F"/>
    <w:rsid w:val="001C2707"/>
    <w:rsid w:val="001F5D09"/>
    <w:rsid w:val="00233289"/>
    <w:rsid w:val="00241A01"/>
    <w:rsid w:val="00262AC9"/>
    <w:rsid w:val="002969BD"/>
    <w:rsid w:val="002A0560"/>
    <w:rsid w:val="002A7902"/>
    <w:rsid w:val="002B3669"/>
    <w:rsid w:val="002E0DAA"/>
    <w:rsid w:val="002F3D60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28A0"/>
    <w:rsid w:val="003B0226"/>
    <w:rsid w:val="003B3D41"/>
    <w:rsid w:val="003C144E"/>
    <w:rsid w:val="003E320F"/>
    <w:rsid w:val="0040353B"/>
    <w:rsid w:val="00451982"/>
    <w:rsid w:val="0048229B"/>
    <w:rsid w:val="0049497B"/>
    <w:rsid w:val="004B5B97"/>
    <w:rsid w:val="00504F8B"/>
    <w:rsid w:val="00535BB5"/>
    <w:rsid w:val="005509E0"/>
    <w:rsid w:val="00567E0E"/>
    <w:rsid w:val="005956BD"/>
    <w:rsid w:val="00596CA8"/>
    <w:rsid w:val="005B361A"/>
    <w:rsid w:val="005B5CC7"/>
    <w:rsid w:val="006064C3"/>
    <w:rsid w:val="00611D0F"/>
    <w:rsid w:val="00636DC2"/>
    <w:rsid w:val="00637C0C"/>
    <w:rsid w:val="006633C9"/>
    <w:rsid w:val="00666C20"/>
    <w:rsid w:val="0068206F"/>
    <w:rsid w:val="006B194E"/>
    <w:rsid w:val="006C0E1C"/>
    <w:rsid w:val="006D2692"/>
    <w:rsid w:val="006D3056"/>
    <w:rsid w:val="006E0BA0"/>
    <w:rsid w:val="006F24DF"/>
    <w:rsid w:val="007310FD"/>
    <w:rsid w:val="007467C7"/>
    <w:rsid w:val="00783E8B"/>
    <w:rsid w:val="007A4C12"/>
    <w:rsid w:val="007B1A0A"/>
    <w:rsid w:val="007C46BD"/>
    <w:rsid w:val="007D0B1A"/>
    <w:rsid w:val="007D4A43"/>
    <w:rsid w:val="007E4114"/>
    <w:rsid w:val="008345D8"/>
    <w:rsid w:val="008424F7"/>
    <w:rsid w:val="00857894"/>
    <w:rsid w:val="008D3671"/>
    <w:rsid w:val="008E1FE7"/>
    <w:rsid w:val="00901566"/>
    <w:rsid w:val="00904B45"/>
    <w:rsid w:val="0092110D"/>
    <w:rsid w:val="0092406D"/>
    <w:rsid w:val="009257D1"/>
    <w:rsid w:val="00960047"/>
    <w:rsid w:val="009711FA"/>
    <w:rsid w:val="0098101E"/>
    <w:rsid w:val="009F58F0"/>
    <w:rsid w:val="00A1267B"/>
    <w:rsid w:val="00A13334"/>
    <w:rsid w:val="00A13CDF"/>
    <w:rsid w:val="00A31321"/>
    <w:rsid w:val="00A42A28"/>
    <w:rsid w:val="00A73BCB"/>
    <w:rsid w:val="00A818DC"/>
    <w:rsid w:val="00AA0606"/>
    <w:rsid w:val="00AA6855"/>
    <w:rsid w:val="00AC56F7"/>
    <w:rsid w:val="00AE367B"/>
    <w:rsid w:val="00AF2030"/>
    <w:rsid w:val="00B32953"/>
    <w:rsid w:val="00B57BA2"/>
    <w:rsid w:val="00B7414B"/>
    <w:rsid w:val="00B833F5"/>
    <w:rsid w:val="00BB77EA"/>
    <w:rsid w:val="00BC4609"/>
    <w:rsid w:val="00BE28D7"/>
    <w:rsid w:val="00BF1714"/>
    <w:rsid w:val="00C12C54"/>
    <w:rsid w:val="00C2484E"/>
    <w:rsid w:val="00C26D2D"/>
    <w:rsid w:val="00C27DB6"/>
    <w:rsid w:val="00C644C3"/>
    <w:rsid w:val="00C659F0"/>
    <w:rsid w:val="00C81909"/>
    <w:rsid w:val="00C97C53"/>
    <w:rsid w:val="00CD4EFB"/>
    <w:rsid w:val="00CE5550"/>
    <w:rsid w:val="00CF5B3F"/>
    <w:rsid w:val="00D25E5B"/>
    <w:rsid w:val="00D34261"/>
    <w:rsid w:val="00D95B1B"/>
    <w:rsid w:val="00DC4842"/>
    <w:rsid w:val="00DD2BC6"/>
    <w:rsid w:val="00E226B5"/>
    <w:rsid w:val="00E6797E"/>
    <w:rsid w:val="00E77BA6"/>
    <w:rsid w:val="00E87CED"/>
    <w:rsid w:val="00EB02B6"/>
    <w:rsid w:val="00EE7AD0"/>
    <w:rsid w:val="00F02BC4"/>
    <w:rsid w:val="00F06D83"/>
    <w:rsid w:val="00F1090C"/>
    <w:rsid w:val="00F2005A"/>
    <w:rsid w:val="00F31C44"/>
    <w:rsid w:val="00F36319"/>
    <w:rsid w:val="00F61E95"/>
    <w:rsid w:val="00F62BC8"/>
    <w:rsid w:val="00F63F73"/>
    <w:rsid w:val="00F9508D"/>
    <w:rsid w:val="00F97247"/>
    <w:rsid w:val="00FA7756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24386"/>
  <w15:docId w15:val="{D66A2847-023E-4608-8042-B7C85FB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5B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B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C7E4-EFCE-4DF8-B3BD-468DE7E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</cp:revision>
  <cp:lastPrinted>2021-11-29T12:24:00Z</cp:lastPrinted>
  <dcterms:created xsi:type="dcterms:W3CDTF">2021-11-25T12:43:00Z</dcterms:created>
  <dcterms:modified xsi:type="dcterms:W3CDTF">2021-11-29T12:45:00Z</dcterms:modified>
</cp:coreProperties>
</file>