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B" w:rsidRPr="00042022" w:rsidRDefault="00FF59CF" w:rsidP="009F5C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5pt;margin-top:3.65pt;width:55.4pt;height:73.4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Word.Picture.8" ShapeID="_x0000_s1026" DrawAspect="Content" ObjectID="_1679207983" r:id="rId9"/>
        </w:pict>
      </w:r>
    </w:p>
    <w:p w:rsidR="009F5C05" w:rsidRPr="00042022" w:rsidRDefault="009F5C05" w:rsidP="009F5C05">
      <w:pPr>
        <w:jc w:val="center"/>
        <w:rPr>
          <w:b/>
          <w:sz w:val="28"/>
          <w:szCs w:val="28"/>
        </w:rPr>
      </w:pPr>
      <w:r w:rsidRPr="00042022">
        <w:rPr>
          <w:b/>
          <w:sz w:val="28"/>
          <w:szCs w:val="28"/>
        </w:rPr>
        <w:t>СОВЕТ</w:t>
      </w:r>
    </w:p>
    <w:p w:rsidR="009F5C05" w:rsidRPr="00042022" w:rsidRDefault="009F5C05" w:rsidP="009F5C05">
      <w:pPr>
        <w:jc w:val="center"/>
        <w:rPr>
          <w:b/>
          <w:sz w:val="28"/>
          <w:szCs w:val="28"/>
        </w:rPr>
      </w:pPr>
      <w:r w:rsidRPr="00042022">
        <w:rPr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9F5C05" w:rsidRPr="00042022" w:rsidRDefault="009F5C05" w:rsidP="009F5C05">
      <w:pPr>
        <w:jc w:val="center"/>
        <w:rPr>
          <w:b/>
          <w:sz w:val="28"/>
          <w:szCs w:val="28"/>
        </w:rPr>
      </w:pPr>
      <w:r w:rsidRPr="00042022">
        <w:rPr>
          <w:b/>
          <w:sz w:val="28"/>
          <w:szCs w:val="28"/>
        </w:rPr>
        <w:t xml:space="preserve"> САРАТОВСКОЙ ОБЛАСТИ</w:t>
      </w:r>
    </w:p>
    <w:p w:rsidR="009F5C05" w:rsidRPr="00042022" w:rsidRDefault="009F5C05" w:rsidP="009F5C05">
      <w:pPr>
        <w:pStyle w:val="5"/>
        <w:rPr>
          <w:b/>
          <w:szCs w:val="28"/>
        </w:rPr>
      </w:pPr>
      <w:r w:rsidRPr="00042022">
        <w:rPr>
          <w:b/>
          <w:szCs w:val="28"/>
        </w:rPr>
        <w:t>РЕШЕНИЕ</w:t>
      </w:r>
    </w:p>
    <w:p w:rsidR="00990ECF" w:rsidRPr="00042022" w:rsidRDefault="00990ECF" w:rsidP="00990ECF">
      <w:pPr>
        <w:rPr>
          <w:sz w:val="28"/>
          <w:szCs w:val="28"/>
        </w:rPr>
      </w:pPr>
    </w:p>
    <w:p w:rsidR="009F5C05" w:rsidRPr="00042022" w:rsidRDefault="006A7ED7" w:rsidP="009F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990ECF" w:rsidRPr="00042022">
        <w:rPr>
          <w:b/>
          <w:sz w:val="28"/>
          <w:szCs w:val="28"/>
        </w:rPr>
        <w:t xml:space="preserve"> марта 202</w:t>
      </w:r>
      <w:r w:rsidR="00B31E6E" w:rsidRPr="00042022">
        <w:rPr>
          <w:b/>
          <w:sz w:val="28"/>
          <w:szCs w:val="28"/>
        </w:rPr>
        <w:t xml:space="preserve">1 </w:t>
      </w:r>
      <w:r w:rsidR="00990ECF" w:rsidRPr="00042022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126</w:t>
      </w:r>
    </w:p>
    <w:p w:rsidR="009F5C05" w:rsidRPr="00042022" w:rsidRDefault="009F5C05" w:rsidP="009F5C05">
      <w:pPr>
        <w:jc w:val="center"/>
        <w:rPr>
          <w:b/>
          <w:sz w:val="26"/>
          <w:szCs w:val="26"/>
        </w:rPr>
      </w:pPr>
    </w:p>
    <w:p w:rsidR="009F5C05" w:rsidRPr="00042022" w:rsidRDefault="009F5C05" w:rsidP="009F5C05">
      <w:pPr>
        <w:rPr>
          <w:b/>
          <w:sz w:val="26"/>
          <w:szCs w:val="26"/>
        </w:rPr>
      </w:pPr>
      <w:r w:rsidRPr="00042022">
        <w:rPr>
          <w:b/>
          <w:sz w:val="26"/>
          <w:szCs w:val="26"/>
        </w:rPr>
        <w:t xml:space="preserve">Об исполнении бюджета </w:t>
      </w:r>
    </w:p>
    <w:p w:rsidR="009F5C05" w:rsidRPr="00042022" w:rsidRDefault="009F5C05" w:rsidP="009F5C05">
      <w:pPr>
        <w:rPr>
          <w:b/>
          <w:sz w:val="26"/>
          <w:szCs w:val="26"/>
        </w:rPr>
      </w:pPr>
      <w:r w:rsidRPr="00042022">
        <w:rPr>
          <w:b/>
          <w:sz w:val="26"/>
          <w:szCs w:val="26"/>
        </w:rPr>
        <w:t xml:space="preserve">Преображенского муниципального </w:t>
      </w:r>
    </w:p>
    <w:p w:rsidR="009F5C05" w:rsidRPr="00042022" w:rsidRDefault="009F5C05" w:rsidP="009F5C05">
      <w:pPr>
        <w:rPr>
          <w:b/>
          <w:sz w:val="26"/>
          <w:szCs w:val="26"/>
        </w:rPr>
      </w:pPr>
      <w:r w:rsidRPr="00042022">
        <w:rPr>
          <w:b/>
          <w:sz w:val="26"/>
          <w:szCs w:val="26"/>
        </w:rPr>
        <w:t>образования за 20</w:t>
      </w:r>
      <w:r w:rsidR="00B31E6E" w:rsidRPr="00042022">
        <w:rPr>
          <w:b/>
          <w:sz w:val="26"/>
          <w:szCs w:val="26"/>
        </w:rPr>
        <w:t>20</w:t>
      </w:r>
      <w:r w:rsidRPr="00042022">
        <w:rPr>
          <w:b/>
          <w:sz w:val="26"/>
          <w:szCs w:val="26"/>
        </w:rPr>
        <w:t xml:space="preserve"> год</w:t>
      </w:r>
    </w:p>
    <w:p w:rsidR="009F5C05" w:rsidRPr="00042022" w:rsidRDefault="009F5C05" w:rsidP="009F5C05">
      <w:pPr>
        <w:rPr>
          <w:sz w:val="28"/>
          <w:szCs w:val="28"/>
        </w:rPr>
      </w:pPr>
    </w:p>
    <w:p w:rsidR="009F5C05" w:rsidRPr="00042022" w:rsidRDefault="009F5C05" w:rsidP="009F5C05">
      <w:pPr>
        <w:ind w:firstLine="708"/>
        <w:jc w:val="both"/>
        <w:rPr>
          <w:sz w:val="26"/>
          <w:szCs w:val="26"/>
        </w:rPr>
      </w:pPr>
      <w:r w:rsidRPr="00042022">
        <w:rPr>
          <w:sz w:val="26"/>
          <w:szCs w:val="26"/>
        </w:rPr>
        <w:t xml:space="preserve">Руководствуясь статьей  51 Устава Преображенского муниципального образования, Совет Преображенского муниципального  образования Пугачевского муниципального  района  Саратовской области  РЕШИЛ: </w:t>
      </w:r>
    </w:p>
    <w:p w:rsidR="009F5C05" w:rsidRPr="00042022" w:rsidRDefault="009F5C05" w:rsidP="009F5C05">
      <w:pPr>
        <w:pStyle w:val="1"/>
        <w:ind w:firstLine="708"/>
        <w:rPr>
          <w:b w:val="0"/>
          <w:bCs w:val="0"/>
          <w:sz w:val="26"/>
          <w:szCs w:val="26"/>
        </w:rPr>
      </w:pPr>
      <w:r w:rsidRPr="00042022">
        <w:rPr>
          <w:b w:val="0"/>
          <w:bCs w:val="0"/>
          <w:sz w:val="26"/>
          <w:szCs w:val="26"/>
        </w:rPr>
        <w:t>1.  Утвердить отчет об исполнении бюджета Преображенского муниципального образования за 20</w:t>
      </w:r>
      <w:r w:rsidR="00B31E6E" w:rsidRPr="00042022">
        <w:rPr>
          <w:b w:val="0"/>
          <w:bCs w:val="0"/>
          <w:sz w:val="26"/>
          <w:szCs w:val="26"/>
        </w:rPr>
        <w:t xml:space="preserve">20 </w:t>
      </w:r>
      <w:r w:rsidRPr="00042022">
        <w:rPr>
          <w:b w:val="0"/>
          <w:bCs w:val="0"/>
          <w:sz w:val="26"/>
          <w:szCs w:val="26"/>
        </w:rPr>
        <w:t xml:space="preserve">год по общему объему доходов в сумме </w:t>
      </w:r>
      <w:r w:rsidR="00B31E6E" w:rsidRPr="00042022">
        <w:rPr>
          <w:b w:val="0"/>
          <w:bCs w:val="0"/>
          <w:sz w:val="26"/>
          <w:szCs w:val="26"/>
        </w:rPr>
        <w:t>8784,0</w:t>
      </w:r>
      <w:r w:rsidRPr="00042022">
        <w:rPr>
          <w:b w:val="0"/>
          <w:bCs w:val="0"/>
          <w:sz w:val="26"/>
          <w:szCs w:val="26"/>
        </w:rPr>
        <w:t xml:space="preserve"> тыс. рублей, расходам в сумме </w:t>
      </w:r>
      <w:r w:rsidR="00B31E6E" w:rsidRPr="00042022">
        <w:rPr>
          <w:b w:val="0"/>
          <w:bCs w:val="0"/>
          <w:sz w:val="26"/>
          <w:szCs w:val="26"/>
        </w:rPr>
        <w:t>8 456,5</w:t>
      </w:r>
      <w:r w:rsidRPr="00042022">
        <w:rPr>
          <w:b w:val="0"/>
          <w:bCs w:val="0"/>
          <w:sz w:val="26"/>
          <w:szCs w:val="26"/>
        </w:rPr>
        <w:t xml:space="preserve"> тыс. рублей и </w:t>
      </w:r>
      <w:r w:rsidR="00E75E14" w:rsidRPr="00042022">
        <w:rPr>
          <w:b w:val="0"/>
          <w:bCs w:val="0"/>
          <w:sz w:val="26"/>
          <w:szCs w:val="26"/>
        </w:rPr>
        <w:t>де</w:t>
      </w:r>
      <w:r w:rsidR="004419DB" w:rsidRPr="00042022">
        <w:rPr>
          <w:b w:val="0"/>
          <w:bCs w:val="0"/>
          <w:sz w:val="26"/>
          <w:szCs w:val="26"/>
        </w:rPr>
        <w:t>фициту</w:t>
      </w:r>
      <w:r w:rsidRPr="00042022">
        <w:rPr>
          <w:b w:val="0"/>
          <w:bCs w:val="0"/>
          <w:sz w:val="26"/>
          <w:szCs w:val="26"/>
        </w:rPr>
        <w:t xml:space="preserve"> в сумме </w:t>
      </w:r>
      <w:r w:rsidR="00B31E6E" w:rsidRPr="00042022">
        <w:rPr>
          <w:b w:val="0"/>
          <w:bCs w:val="0"/>
          <w:sz w:val="26"/>
          <w:szCs w:val="26"/>
        </w:rPr>
        <w:t>327,5</w:t>
      </w:r>
      <w:r w:rsidRPr="00042022">
        <w:rPr>
          <w:b w:val="0"/>
          <w:bCs w:val="0"/>
          <w:sz w:val="26"/>
          <w:szCs w:val="26"/>
        </w:rPr>
        <w:t xml:space="preserve"> тыс. рублей. </w:t>
      </w:r>
    </w:p>
    <w:p w:rsidR="009F5C05" w:rsidRPr="00042022" w:rsidRDefault="009F5C05" w:rsidP="009F5C05">
      <w:pPr>
        <w:pStyle w:val="1"/>
        <w:ind w:firstLine="708"/>
        <w:rPr>
          <w:b w:val="0"/>
          <w:sz w:val="26"/>
          <w:szCs w:val="26"/>
        </w:rPr>
      </w:pPr>
      <w:r w:rsidRPr="00042022">
        <w:rPr>
          <w:b w:val="0"/>
          <w:sz w:val="26"/>
          <w:szCs w:val="26"/>
        </w:rPr>
        <w:t>2. Утвердить показатели:</w:t>
      </w:r>
    </w:p>
    <w:p w:rsidR="009F5C05" w:rsidRPr="00042022" w:rsidRDefault="009F5C05" w:rsidP="009F5C05">
      <w:pPr>
        <w:ind w:firstLine="495"/>
        <w:jc w:val="both"/>
        <w:rPr>
          <w:sz w:val="26"/>
          <w:szCs w:val="26"/>
        </w:rPr>
      </w:pPr>
      <w:r w:rsidRPr="00042022">
        <w:rPr>
          <w:sz w:val="26"/>
          <w:szCs w:val="26"/>
        </w:rPr>
        <w:t xml:space="preserve">  </w:t>
      </w:r>
      <w:r w:rsidRPr="00042022">
        <w:rPr>
          <w:rFonts w:hint="eastAsia"/>
          <w:sz w:val="26"/>
          <w:szCs w:val="26"/>
        </w:rPr>
        <w:t xml:space="preserve">доходов </w:t>
      </w:r>
      <w:r w:rsidRPr="00042022">
        <w:rPr>
          <w:sz w:val="26"/>
          <w:szCs w:val="26"/>
        </w:rPr>
        <w:t>бюджета  Преображенского   муниципального образования за 20</w:t>
      </w:r>
      <w:r w:rsidR="00B31E6E" w:rsidRPr="00042022">
        <w:rPr>
          <w:sz w:val="26"/>
          <w:szCs w:val="26"/>
        </w:rPr>
        <w:t>20</w:t>
      </w:r>
      <w:r w:rsidRPr="00042022">
        <w:rPr>
          <w:sz w:val="26"/>
          <w:szCs w:val="26"/>
        </w:rPr>
        <w:t xml:space="preserve"> год по кодам классификации доходов согласно приложению 1</w:t>
      </w:r>
      <w:r w:rsidRPr="00042022">
        <w:rPr>
          <w:rFonts w:hint="eastAsia"/>
          <w:sz w:val="26"/>
          <w:szCs w:val="26"/>
        </w:rPr>
        <w:t xml:space="preserve"> </w:t>
      </w:r>
      <w:r w:rsidRPr="00042022">
        <w:rPr>
          <w:sz w:val="26"/>
          <w:szCs w:val="26"/>
        </w:rPr>
        <w:t>к настоящему решению;</w:t>
      </w:r>
    </w:p>
    <w:p w:rsidR="009F5C05" w:rsidRPr="00042022" w:rsidRDefault="009F5C05" w:rsidP="009F5C05">
      <w:pPr>
        <w:ind w:firstLine="495"/>
        <w:jc w:val="both"/>
        <w:rPr>
          <w:sz w:val="26"/>
          <w:szCs w:val="26"/>
        </w:rPr>
      </w:pPr>
      <w:r w:rsidRPr="00042022">
        <w:rPr>
          <w:sz w:val="26"/>
          <w:szCs w:val="26"/>
        </w:rPr>
        <w:t xml:space="preserve">   расходов бюджета Преображенского муниципального образования за 20</w:t>
      </w:r>
      <w:r w:rsidR="00B31E6E" w:rsidRPr="00042022">
        <w:rPr>
          <w:sz w:val="26"/>
          <w:szCs w:val="26"/>
        </w:rPr>
        <w:t>20</w:t>
      </w:r>
      <w:r w:rsidRPr="00042022">
        <w:rPr>
          <w:sz w:val="26"/>
          <w:szCs w:val="26"/>
        </w:rPr>
        <w:t xml:space="preserve"> год по ведомственной структуре расходов бюджета согласно приложению 3</w:t>
      </w:r>
      <w:r w:rsidRPr="00042022">
        <w:rPr>
          <w:rFonts w:hint="eastAsia"/>
          <w:sz w:val="26"/>
          <w:szCs w:val="26"/>
        </w:rPr>
        <w:t xml:space="preserve"> </w:t>
      </w:r>
      <w:r w:rsidRPr="00042022">
        <w:rPr>
          <w:sz w:val="26"/>
          <w:szCs w:val="26"/>
        </w:rPr>
        <w:t>к настоящему решению;</w:t>
      </w:r>
    </w:p>
    <w:p w:rsidR="009F5C05" w:rsidRPr="00042022" w:rsidRDefault="009F5C05" w:rsidP="009F5C05">
      <w:pPr>
        <w:ind w:firstLine="495"/>
        <w:jc w:val="both"/>
        <w:rPr>
          <w:sz w:val="26"/>
          <w:szCs w:val="26"/>
        </w:rPr>
      </w:pPr>
      <w:r w:rsidRPr="00042022">
        <w:rPr>
          <w:sz w:val="26"/>
          <w:szCs w:val="26"/>
        </w:rPr>
        <w:t>расходов бюджета Преображенского муниципального образования за 20</w:t>
      </w:r>
      <w:r w:rsidR="00B31E6E" w:rsidRPr="00042022">
        <w:rPr>
          <w:sz w:val="26"/>
          <w:szCs w:val="26"/>
        </w:rPr>
        <w:t>20</w:t>
      </w:r>
      <w:r w:rsidRPr="00042022">
        <w:rPr>
          <w:sz w:val="26"/>
          <w:szCs w:val="26"/>
        </w:rPr>
        <w:t xml:space="preserve"> год по разделам и подразделам классификации расходов бюджета согласно приложению 4</w:t>
      </w:r>
      <w:r w:rsidRPr="00042022">
        <w:rPr>
          <w:rFonts w:hint="eastAsia"/>
          <w:sz w:val="26"/>
          <w:szCs w:val="26"/>
        </w:rPr>
        <w:t xml:space="preserve"> </w:t>
      </w:r>
      <w:r w:rsidRPr="00042022">
        <w:rPr>
          <w:sz w:val="26"/>
          <w:szCs w:val="26"/>
        </w:rPr>
        <w:t>к настоящему решению;</w:t>
      </w:r>
    </w:p>
    <w:p w:rsidR="009F5C05" w:rsidRPr="00042022" w:rsidRDefault="009F5C05" w:rsidP="009F5C05">
      <w:pPr>
        <w:ind w:firstLine="495"/>
        <w:jc w:val="both"/>
        <w:rPr>
          <w:sz w:val="26"/>
          <w:szCs w:val="26"/>
        </w:rPr>
      </w:pPr>
      <w:r w:rsidRPr="00042022">
        <w:rPr>
          <w:sz w:val="26"/>
          <w:szCs w:val="26"/>
        </w:rPr>
        <w:t>источников финансирования дефицита бюджета Преображенского муниципального образования  за 20</w:t>
      </w:r>
      <w:r w:rsidR="00B31E6E" w:rsidRPr="00042022">
        <w:rPr>
          <w:sz w:val="26"/>
          <w:szCs w:val="26"/>
        </w:rPr>
        <w:t>20</w:t>
      </w:r>
      <w:r w:rsidRPr="00042022">
        <w:rPr>
          <w:sz w:val="26"/>
          <w:szCs w:val="26"/>
        </w:rPr>
        <w:t xml:space="preserve"> год по кодам групп, подгрупп, статей, видов источников финансирования дефицита бюджета классификации операций сектора  государственного управления, относящихся к источникам финансирования дефицита бюджета Преображенского муниципального образования согласно приложению 6</w:t>
      </w:r>
      <w:r w:rsidRPr="00042022">
        <w:rPr>
          <w:rFonts w:hint="eastAsia"/>
          <w:sz w:val="26"/>
          <w:szCs w:val="26"/>
        </w:rPr>
        <w:t xml:space="preserve"> </w:t>
      </w:r>
      <w:r w:rsidRPr="00042022">
        <w:rPr>
          <w:sz w:val="26"/>
          <w:szCs w:val="26"/>
        </w:rPr>
        <w:t>к настоящему решению.</w:t>
      </w:r>
    </w:p>
    <w:p w:rsidR="009F5C05" w:rsidRPr="00042022" w:rsidRDefault="009F5C05" w:rsidP="009F5C05">
      <w:pPr>
        <w:ind w:firstLine="495"/>
        <w:jc w:val="both"/>
        <w:rPr>
          <w:sz w:val="26"/>
          <w:szCs w:val="26"/>
        </w:rPr>
      </w:pPr>
      <w:r w:rsidRPr="00042022">
        <w:rPr>
          <w:sz w:val="26"/>
          <w:szCs w:val="26"/>
        </w:rPr>
        <w:t>3. Контроль по вопросу «Составление годового отчета об исполнении бюджета Преображенского муниципального образования за 20</w:t>
      </w:r>
      <w:r w:rsidR="00B31E6E" w:rsidRPr="00042022">
        <w:rPr>
          <w:sz w:val="26"/>
          <w:szCs w:val="26"/>
        </w:rPr>
        <w:t>20</w:t>
      </w:r>
      <w:r w:rsidRPr="00042022">
        <w:rPr>
          <w:sz w:val="26"/>
          <w:szCs w:val="26"/>
        </w:rPr>
        <w:t xml:space="preserve"> год» возложить на контрольно-счетную комиссию Преображенского муниципального образования.</w:t>
      </w:r>
      <w:r w:rsidRPr="00042022">
        <w:rPr>
          <w:b/>
          <w:bCs/>
          <w:sz w:val="26"/>
          <w:szCs w:val="26"/>
        </w:rPr>
        <w:tab/>
      </w:r>
    </w:p>
    <w:p w:rsidR="009F5C05" w:rsidRPr="00042022" w:rsidRDefault="009F5C05" w:rsidP="009F5C05">
      <w:pPr>
        <w:ind w:firstLine="426"/>
        <w:jc w:val="both"/>
        <w:rPr>
          <w:sz w:val="26"/>
          <w:szCs w:val="26"/>
        </w:rPr>
      </w:pPr>
      <w:r w:rsidRPr="00042022">
        <w:rPr>
          <w:sz w:val="26"/>
          <w:szCs w:val="26"/>
        </w:rPr>
        <w:t xml:space="preserve">  4. Настоящее решение вступает в силу со дня его официального опубликования (обнародования) в «Информационном сборнике» Преображенского муниципального образования.</w:t>
      </w:r>
    </w:p>
    <w:p w:rsidR="0021141E" w:rsidRPr="00042022" w:rsidRDefault="0021141E" w:rsidP="009F5C05">
      <w:pPr>
        <w:ind w:firstLine="426"/>
        <w:jc w:val="both"/>
        <w:rPr>
          <w:sz w:val="26"/>
          <w:szCs w:val="26"/>
        </w:rPr>
      </w:pPr>
    </w:p>
    <w:p w:rsidR="0021141E" w:rsidRPr="00042022" w:rsidRDefault="0021141E" w:rsidP="009F5C05">
      <w:pPr>
        <w:ind w:firstLine="426"/>
        <w:jc w:val="both"/>
        <w:rPr>
          <w:sz w:val="26"/>
          <w:szCs w:val="26"/>
        </w:rPr>
      </w:pPr>
    </w:p>
    <w:p w:rsidR="009F5C05" w:rsidRPr="00042022" w:rsidRDefault="009F5C05" w:rsidP="009F5C05">
      <w:pPr>
        <w:rPr>
          <w:b/>
          <w:sz w:val="26"/>
          <w:szCs w:val="26"/>
        </w:rPr>
      </w:pPr>
      <w:r w:rsidRPr="00042022">
        <w:rPr>
          <w:b/>
          <w:sz w:val="26"/>
          <w:szCs w:val="26"/>
        </w:rPr>
        <w:t xml:space="preserve">Глава Преображенского </w:t>
      </w:r>
    </w:p>
    <w:p w:rsidR="009F5C05" w:rsidRPr="00042022" w:rsidRDefault="009F5C05" w:rsidP="009F5C05">
      <w:pPr>
        <w:rPr>
          <w:b/>
          <w:sz w:val="28"/>
          <w:szCs w:val="28"/>
        </w:rPr>
      </w:pPr>
      <w:r w:rsidRPr="00042022">
        <w:rPr>
          <w:b/>
          <w:sz w:val="26"/>
          <w:szCs w:val="26"/>
        </w:rPr>
        <w:t>муниципального образования                                                         М.Т.Мартынов</w:t>
      </w:r>
    </w:p>
    <w:p w:rsidR="009F5C05" w:rsidRPr="003673D3" w:rsidRDefault="009F5C05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3673D3">
        <w:rPr>
          <w:b w:val="0"/>
          <w:bCs w:val="0"/>
          <w:sz w:val="25"/>
          <w:szCs w:val="25"/>
        </w:rPr>
        <w:lastRenderedPageBreak/>
        <w:t>Приложение  1</w:t>
      </w:r>
    </w:p>
    <w:p w:rsidR="009F5C05" w:rsidRPr="003673D3" w:rsidRDefault="009F5C05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к Решению Совета Преображенского</w:t>
      </w:r>
    </w:p>
    <w:p w:rsidR="009F5C05" w:rsidRPr="003673D3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Пугачевского</w:t>
      </w:r>
    </w:p>
    <w:p w:rsidR="009F5C05" w:rsidRPr="003673D3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района Саратовской области</w:t>
      </w:r>
    </w:p>
    <w:p w:rsidR="009F5C05" w:rsidRPr="003673D3" w:rsidRDefault="009F5C05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 xml:space="preserve"> «Об исполнении бюджета Преображенского</w:t>
      </w:r>
    </w:p>
    <w:p w:rsidR="009F5C05" w:rsidRPr="003673D3" w:rsidRDefault="009F5C05" w:rsidP="008832E6">
      <w:pPr>
        <w:tabs>
          <w:tab w:val="left" w:pos="3544"/>
        </w:tabs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за 20</w:t>
      </w:r>
      <w:r w:rsidR="00B31E6E" w:rsidRPr="003673D3">
        <w:rPr>
          <w:sz w:val="25"/>
          <w:szCs w:val="25"/>
        </w:rPr>
        <w:t xml:space="preserve">20 </w:t>
      </w:r>
      <w:r w:rsidRPr="003673D3">
        <w:rPr>
          <w:sz w:val="25"/>
          <w:szCs w:val="25"/>
        </w:rPr>
        <w:t>год»</w:t>
      </w:r>
    </w:p>
    <w:p w:rsidR="009F5C05" w:rsidRPr="003673D3" w:rsidRDefault="009F5C05" w:rsidP="009F5C05">
      <w:pPr>
        <w:pStyle w:val="1"/>
        <w:jc w:val="left"/>
        <w:rPr>
          <w:b w:val="0"/>
          <w:sz w:val="25"/>
          <w:szCs w:val="25"/>
        </w:rPr>
      </w:pPr>
    </w:p>
    <w:p w:rsidR="009F5C05" w:rsidRPr="003673D3" w:rsidRDefault="009F5C05" w:rsidP="009F5C05">
      <w:pPr>
        <w:pStyle w:val="1"/>
        <w:jc w:val="left"/>
        <w:rPr>
          <w:b w:val="0"/>
          <w:sz w:val="25"/>
          <w:szCs w:val="25"/>
        </w:rPr>
      </w:pPr>
      <w:r w:rsidRPr="003673D3">
        <w:rPr>
          <w:b w:val="0"/>
          <w:sz w:val="25"/>
          <w:szCs w:val="25"/>
        </w:rPr>
        <w:t>Доходы бюджета Преображенского муниципального образования за 20</w:t>
      </w:r>
      <w:r w:rsidR="00B31E6E" w:rsidRPr="003673D3">
        <w:rPr>
          <w:b w:val="0"/>
          <w:sz w:val="25"/>
          <w:szCs w:val="25"/>
        </w:rPr>
        <w:t>20</w:t>
      </w:r>
      <w:r w:rsidRPr="003673D3">
        <w:rPr>
          <w:b w:val="0"/>
          <w:sz w:val="25"/>
          <w:szCs w:val="25"/>
        </w:rPr>
        <w:t xml:space="preserve"> год</w:t>
      </w:r>
    </w:p>
    <w:p w:rsidR="009F5C05" w:rsidRPr="003673D3" w:rsidRDefault="009F5C05" w:rsidP="009F5C05">
      <w:pPr>
        <w:jc w:val="center"/>
        <w:rPr>
          <w:sz w:val="25"/>
          <w:szCs w:val="25"/>
        </w:rPr>
      </w:pPr>
      <w:r w:rsidRPr="003673D3">
        <w:rPr>
          <w:sz w:val="25"/>
          <w:szCs w:val="25"/>
        </w:rPr>
        <w:t>по кодам классификации доходов бюджета</w:t>
      </w:r>
    </w:p>
    <w:p w:rsidR="00BF2F7D" w:rsidRPr="003673D3" w:rsidRDefault="009F5C05" w:rsidP="00FB0C61">
      <w:pPr>
        <w:tabs>
          <w:tab w:val="left" w:pos="3435"/>
        </w:tabs>
        <w:rPr>
          <w:sz w:val="25"/>
          <w:szCs w:val="25"/>
        </w:rPr>
      </w:pPr>
      <w:r w:rsidRPr="003673D3">
        <w:rPr>
          <w:sz w:val="25"/>
          <w:szCs w:val="25"/>
        </w:rPr>
        <w:t xml:space="preserve">                                                                                                                 </w:t>
      </w:r>
      <w:r w:rsidR="004D1DBB" w:rsidRPr="003673D3">
        <w:rPr>
          <w:sz w:val="25"/>
          <w:szCs w:val="25"/>
        </w:rPr>
        <w:t xml:space="preserve">      </w:t>
      </w:r>
      <w:r w:rsidR="00D67FC6">
        <w:rPr>
          <w:sz w:val="25"/>
          <w:szCs w:val="25"/>
        </w:rPr>
        <w:t xml:space="preserve">              </w:t>
      </w:r>
      <w:r w:rsidR="004D1DBB" w:rsidRPr="003673D3">
        <w:rPr>
          <w:sz w:val="25"/>
          <w:szCs w:val="25"/>
        </w:rPr>
        <w:t xml:space="preserve">    </w:t>
      </w:r>
      <w:r w:rsidRPr="003673D3">
        <w:rPr>
          <w:sz w:val="25"/>
          <w:szCs w:val="25"/>
        </w:rPr>
        <w:t>тыс.рублей</w:t>
      </w:r>
      <w:r w:rsidRPr="003673D3">
        <w:rPr>
          <w:b/>
          <w:bCs/>
          <w:sz w:val="25"/>
          <w:szCs w:val="25"/>
        </w:rPr>
        <w:t xml:space="preserve">                                        </w:t>
      </w:r>
    </w:p>
    <w:tbl>
      <w:tblPr>
        <w:tblpPr w:leftFromText="180" w:rightFromText="180" w:vertAnchor="text" w:tblpY="1"/>
        <w:tblOverlap w:val="never"/>
        <w:tblW w:w="10173" w:type="dxa"/>
        <w:tblCellMar>
          <w:left w:w="10" w:type="dxa"/>
          <w:right w:w="10" w:type="dxa"/>
        </w:tblCellMar>
        <w:tblLook w:val="0000"/>
      </w:tblPr>
      <w:tblGrid>
        <w:gridCol w:w="5495"/>
        <w:gridCol w:w="3402"/>
        <w:gridCol w:w="1276"/>
      </w:tblGrid>
      <w:tr w:rsidR="00FB0C61" w:rsidRPr="00A16F2E" w:rsidTr="00FB0C61">
        <w:trPr>
          <w:trHeight w:val="4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Наименование дохода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Сумма</w:t>
            </w:r>
          </w:p>
        </w:tc>
      </w:tr>
      <w:tr w:rsidR="00FB0C61" w:rsidRPr="00A16F2E" w:rsidTr="00FB0C61">
        <w:trPr>
          <w:trHeight w:val="489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НАЛОГОВЫЕ, НЕНАЛОГОВЫЕ ДОХОДЫ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000 1 00 00000 00 0000 000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6 920,8</w:t>
            </w:r>
          </w:p>
        </w:tc>
      </w:tr>
      <w:tr w:rsidR="00FB0C61" w:rsidRPr="00A16F2E" w:rsidTr="00FB0C61">
        <w:trPr>
          <w:trHeight w:val="228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НАЛОГОВЫЕ ДОХОДЫ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4 611,8</w:t>
            </w:r>
          </w:p>
        </w:tc>
      </w:tr>
      <w:tr w:rsidR="00FB0C61" w:rsidRPr="00A16F2E" w:rsidTr="00FB0C61">
        <w:trPr>
          <w:trHeight w:val="90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000 1 01 00000 00 0000 000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3 26,1</w:t>
            </w:r>
          </w:p>
        </w:tc>
      </w:tr>
      <w:tr w:rsidR="00FB0C61" w:rsidRPr="00A16F2E" w:rsidTr="00FB0C61">
        <w:trPr>
          <w:trHeight w:val="2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000 1 01 02000 01 0000 110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 xml:space="preserve"> 326,1</w:t>
            </w:r>
          </w:p>
        </w:tc>
      </w:tr>
      <w:tr w:rsidR="00FB0C61" w:rsidRPr="00A16F2E" w:rsidTr="00FB0C61">
        <w:trPr>
          <w:trHeight w:val="2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182 1 01 02010 01 0000 110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317,4</w:t>
            </w:r>
          </w:p>
        </w:tc>
      </w:tr>
      <w:tr w:rsidR="00FB0C61" w:rsidRPr="00A16F2E" w:rsidTr="00FB0C61">
        <w:trPr>
          <w:trHeight w:val="2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182 1 01 02030 01 0000 110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8,7</w:t>
            </w:r>
          </w:p>
        </w:tc>
      </w:tr>
      <w:tr w:rsidR="00FB0C61" w:rsidRPr="00A16F2E" w:rsidTr="00FB0C61">
        <w:trPr>
          <w:trHeight w:val="431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000 1 05 00000 00 0000 000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786,5</w:t>
            </w:r>
          </w:p>
        </w:tc>
      </w:tr>
      <w:tr w:rsidR="00FB0C61" w:rsidRPr="00A16F2E" w:rsidTr="00FB0C61">
        <w:trPr>
          <w:trHeight w:val="431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000 1 05 03000 01 0000 110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786,5</w:t>
            </w:r>
          </w:p>
        </w:tc>
      </w:tr>
      <w:tr w:rsidR="00FB0C61" w:rsidRPr="00A16F2E" w:rsidTr="00FB0C61">
        <w:trPr>
          <w:trHeight w:val="216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182 1 05 03010 01 0000 110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786,5</w:t>
            </w:r>
          </w:p>
        </w:tc>
      </w:tr>
      <w:tr w:rsidR="00FB0C61" w:rsidRPr="00A16F2E" w:rsidTr="00FB0C61">
        <w:trPr>
          <w:trHeight w:val="220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000 1 06 00000 00 0000 000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3 499,2</w:t>
            </w:r>
          </w:p>
        </w:tc>
      </w:tr>
      <w:tr w:rsidR="00FB0C61" w:rsidRPr="00A16F2E" w:rsidTr="00FB0C61">
        <w:trPr>
          <w:trHeight w:val="31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000 1 06 01000 00 0000 110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583,8</w:t>
            </w:r>
          </w:p>
        </w:tc>
      </w:tr>
      <w:tr w:rsidR="00FB0C61" w:rsidRPr="00A16F2E" w:rsidTr="00FB0C61">
        <w:trPr>
          <w:trHeight w:val="31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182 1 06 01030 10 0000 110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583,8</w:t>
            </w:r>
          </w:p>
        </w:tc>
      </w:tr>
      <w:tr w:rsidR="00FB0C61" w:rsidRPr="00A16F2E" w:rsidTr="00FB0C61">
        <w:trPr>
          <w:trHeight w:val="1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000 1 06 06000 00 0000 110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2 915,4</w:t>
            </w:r>
          </w:p>
        </w:tc>
      </w:tr>
      <w:tr w:rsidR="00FB0C61" w:rsidRPr="00A16F2E" w:rsidTr="00FB0C61">
        <w:trPr>
          <w:trHeight w:val="1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000 1 06 06030 00 0000 110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1 116,1</w:t>
            </w:r>
          </w:p>
        </w:tc>
      </w:tr>
      <w:tr w:rsidR="00FB0C61" w:rsidRPr="00A16F2E" w:rsidTr="00FB0C61">
        <w:trPr>
          <w:trHeight w:val="1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182 1 06 06033 10 0000 110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1 116,1</w:t>
            </w:r>
          </w:p>
        </w:tc>
      </w:tr>
      <w:tr w:rsidR="00FB0C61" w:rsidRPr="00A16F2E" w:rsidTr="00FB0C61">
        <w:trPr>
          <w:trHeight w:val="1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000 1 06 06040 00 0000 110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1 799,3</w:t>
            </w:r>
          </w:p>
        </w:tc>
      </w:tr>
      <w:tr w:rsidR="00FB0C61" w:rsidRPr="00A16F2E" w:rsidTr="00FB0C61">
        <w:trPr>
          <w:trHeight w:val="122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182 1 06 06043 10 0000 110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1 799,3</w:t>
            </w:r>
          </w:p>
        </w:tc>
      </w:tr>
      <w:tr w:rsidR="00FB0C61" w:rsidRPr="00A16F2E" w:rsidTr="00FB0C61">
        <w:trPr>
          <w:trHeight w:val="70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НЕНАЛОГОВЫЕ ДОХОДЫ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2 309,0</w:t>
            </w:r>
          </w:p>
        </w:tc>
      </w:tr>
      <w:tr w:rsidR="00FB0C61" w:rsidRPr="00A16F2E" w:rsidTr="00FB0C61">
        <w:trPr>
          <w:trHeight w:val="365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bookmarkStart w:id="0" w:name="_GoBack" w:colFirst="2" w:colLast="2"/>
            <w:r w:rsidRPr="00A16F2E">
              <w:rPr>
                <w:sz w:val="25"/>
                <w:szCs w:val="2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000 1 13 0000 00 0000 000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000 1 13 02000 00 0000 130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000 1 13 02995 00 0000 130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rFonts w:eastAsiaTheme="minorEastAsia"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066  1 13 02995 10 0000 130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000 1 14 00000 00 0000 000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2 289,0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000 1 14 02000 00 0000 410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49,0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000 1 14 02000 10 0000 410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49,0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066  1 14 02053 10 0000 410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49,0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000 1 14 06000 00 0000 430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2 240,0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000 1 14 06025 00 0000 430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2 240,0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066 114 06 025 10 0000 430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2 240,0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000 2 00 00000 00 0000 000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1 863,2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1 299,6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Дотации бюджетам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000 2 02 10000 00 0000 150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116,6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000 2 02 16001 00 0000 150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116,6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2 02 16001 10 0001 150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116,6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0 </w:t>
            </w:r>
            <w:r w:rsidRPr="00A16F2E">
              <w:rPr>
                <w:bCs/>
                <w:sz w:val="25"/>
                <w:szCs w:val="25"/>
              </w:rPr>
              <w:t>2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02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20000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36,8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lastRenderedPageBreak/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2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02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25299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0000</w:t>
            </w:r>
            <w:r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16F2E">
              <w:rPr>
                <w:bCs/>
                <w:sz w:val="25"/>
                <w:szCs w:val="25"/>
              </w:rPr>
              <w:t>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36,8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FB0C61" w:rsidRPr="00A16F2E">
              <w:rPr>
                <w:bCs/>
                <w:sz w:val="25"/>
                <w:szCs w:val="25"/>
              </w:rPr>
              <w:t>2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FB0C61" w:rsidRPr="00A16F2E">
              <w:rPr>
                <w:bCs/>
                <w:sz w:val="25"/>
                <w:szCs w:val="25"/>
              </w:rPr>
              <w:t>02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FB0C61" w:rsidRPr="00A16F2E">
              <w:rPr>
                <w:bCs/>
                <w:sz w:val="25"/>
                <w:szCs w:val="25"/>
              </w:rPr>
              <w:t>25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> </w:t>
            </w:r>
            <w:r w:rsidR="00FB0C61" w:rsidRPr="00A16F2E">
              <w:rPr>
                <w:bCs/>
                <w:sz w:val="25"/>
                <w:szCs w:val="25"/>
              </w:rPr>
              <w:t>299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 xml:space="preserve"> 1</w:t>
            </w:r>
            <w:r w:rsidR="00FB0C61" w:rsidRPr="00A16F2E">
              <w:rPr>
                <w:bCs/>
                <w:sz w:val="25"/>
                <w:szCs w:val="25"/>
              </w:rPr>
              <w:t>0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FB0C61" w:rsidRPr="00A16F2E">
              <w:rPr>
                <w:bCs/>
                <w:sz w:val="25"/>
                <w:szCs w:val="25"/>
              </w:rPr>
              <w:t>0000150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36,8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000 2 02 20000 00 0000 150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918,9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субсидии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000 2 02 29999 00 0000 150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918,9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2 02 29999 10 0073 150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918,9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000 2 02 30000 00 0000 150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227,3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000 2 02 35118 00 0000 150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227,3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2 02 35118 10 0000 150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tabs>
                <w:tab w:val="left" w:pos="884"/>
              </w:tabs>
              <w:ind w:right="124"/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227,3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Безвозмездные поступления от негосударственных организаций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000 2 04 00000 00 0000 000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54,0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000 2 04 05099 10 0000 1</w:t>
            </w:r>
            <w:r w:rsidRPr="00A16F2E">
              <w:rPr>
                <w:bCs/>
                <w:sz w:val="25"/>
                <w:szCs w:val="25"/>
                <w:lang w:val="en-US"/>
              </w:rPr>
              <w:t>5</w:t>
            </w:r>
            <w:r w:rsidRPr="00A16F2E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54,0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2 04 05099 10 0073 1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>5</w:t>
            </w:r>
            <w:r w:rsidR="00FB0C61" w:rsidRPr="00A16F2E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54,0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000 2 07 00000 00 0000 000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509,6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000 2 07 05030 10 0000 1</w:t>
            </w:r>
            <w:r w:rsidRPr="00A16F2E">
              <w:rPr>
                <w:bCs/>
                <w:sz w:val="25"/>
                <w:szCs w:val="25"/>
                <w:lang w:val="en-US"/>
              </w:rPr>
              <w:t>5</w:t>
            </w:r>
            <w:r w:rsidRPr="00A16F2E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509,6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20705030 10 0001 150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77,6</w:t>
            </w:r>
          </w:p>
        </w:tc>
      </w:tr>
      <w:tr w:rsidR="00FB0C61" w:rsidRPr="00A16F2E" w:rsidTr="00FB0C61">
        <w:trPr>
          <w:trHeight w:val="273"/>
        </w:trPr>
        <w:tc>
          <w:tcPr>
            <w:tcW w:w="54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A16F2E">
              <w:rPr>
                <w:rFonts w:eastAsiaTheme="minorHAnsi"/>
                <w:sz w:val="25"/>
                <w:szCs w:val="25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A16F2E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066</w:t>
            </w:r>
            <w:r w:rsidR="00FB0C61" w:rsidRPr="00A16F2E">
              <w:rPr>
                <w:bCs/>
                <w:sz w:val="25"/>
                <w:szCs w:val="25"/>
              </w:rPr>
              <w:t xml:space="preserve"> 2 07 05030 10 0073 1</w:t>
            </w:r>
            <w:r w:rsidR="00FB0C61" w:rsidRPr="00A16F2E">
              <w:rPr>
                <w:bCs/>
                <w:sz w:val="25"/>
                <w:szCs w:val="25"/>
                <w:lang w:val="en-US"/>
              </w:rPr>
              <w:t>5</w:t>
            </w:r>
            <w:r w:rsidR="00FB0C61" w:rsidRPr="00A16F2E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jc w:val="center"/>
              <w:rPr>
                <w:bCs/>
                <w:sz w:val="25"/>
                <w:szCs w:val="25"/>
              </w:rPr>
            </w:pPr>
            <w:r w:rsidRPr="00A16F2E">
              <w:rPr>
                <w:bCs/>
                <w:sz w:val="25"/>
                <w:szCs w:val="25"/>
              </w:rPr>
              <w:t>432,0</w:t>
            </w:r>
          </w:p>
        </w:tc>
      </w:tr>
      <w:bookmarkEnd w:id="0"/>
      <w:tr w:rsidR="00FB0C61" w:rsidRPr="003673D3" w:rsidTr="00FB0C61">
        <w:trPr>
          <w:trHeight w:val="14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A16F2E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0C61" w:rsidRPr="003673D3" w:rsidRDefault="00FB0C61" w:rsidP="005A32D0">
            <w:pPr>
              <w:suppressAutoHyphens/>
              <w:jc w:val="center"/>
              <w:rPr>
                <w:sz w:val="25"/>
                <w:szCs w:val="25"/>
              </w:rPr>
            </w:pPr>
            <w:r w:rsidRPr="00A16F2E">
              <w:rPr>
                <w:sz w:val="25"/>
                <w:szCs w:val="25"/>
              </w:rPr>
              <w:t>8 784,0</w:t>
            </w:r>
          </w:p>
        </w:tc>
      </w:tr>
    </w:tbl>
    <w:p w:rsidR="004D1DBB" w:rsidRPr="003673D3" w:rsidRDefault="004D1DBB" w:rsidP="004D1DBB">
      <w:pPr>
        <w:rPr>
          <w:sz w:val="25"/>
          <w:szCs w:val="25"/>
        </w:rPr>
      </w:pPr>
    </w:p>
    <w:p w:rsidR="004D1DBB" w:rsidRPr="003673D3" w:rsidRDefault="004D1DBB" w:rsidP="004D1DBB">
      <w:pPr>
        <w:rPr>
          <w:sz w:val="25"/>
          <w:szCs w:val="25"/>
        </w:rPr>
      </w:pPr>
    </w:p>
    <w:p w:rsidR="008832E6" w:rsidRPr="003673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3673D3">
        <w:rPr>
          <w:b w:val="0"/>
          <w:bCs w:val="0"/>
          <w:sz w:val="25"/>
          <w:szCs w:val="25"/>
        </w:rPr>
        <w:lastRenderedPageBreak/>
        <w:t>Приложение  2</w:t>
      </w:r>
    </w:p>
    <w:p w:rsidR="008832E6" w:rsidRPr="003673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к Решению Совета Преображенского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Пугачевского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района Саратовской области</w:t>
      </w:r>
    </w:p>
    <w:p w:rsidR="008832E6" w:rsidRPr="003673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 xml:space="preserve"> «Об исполнении бюджета Преображенского</w:t>
      </w:r>
    </w:p>
    <w:p w:rsidR="008832E6" w:rsidRPr="003673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за 2020 год»</w:t>
      </w:r>
    </w:p>
    <w:p w:rsidR="004D1DBB" w:rsidRPr="003673D3" w:rsidRDefault="004D1DBB" w:rsidP="009F5C05">
      <w:pPr>
        <w:jc w:val="center"/>
        <w:rPr>
          <w:sz w:val="25"/>
          <w:szCs w:val="25"/>
        </w:rPr>
      </w:pPr>
    </w:p>
    <w:p w:rsidR="009F5C05" w:rsidRPr="003673D3" w:rsidRDefault="009F5C05" w:rsidP="009F5C05">
      <w:pPr>
        <w:jc w:val="center"/>
        <w:rPr>
          <w:sz w:val="25"/>
          <w:szCs w:val="25"/>
        </w:rPr>
      </w:pPr>
      <w:r w:rsidRPr="003673D3">
        <w:rPr>
          <w:sz w:val="25"/>
          <w:szCs w:val="25"/>
        </w:rPr>
        <w:t>Расходы бюджета Преображенского  муниципального образования за 20</w:t>
      </w:r>
      <w:r w:rsidR="003E03B9" w:rsidRPr="003673D3">
        <w:rPr>
          <w:sz w:val="25"/>
          <w:szCs w:val="25"/>
        </w:rPr>
        <w:t>20</w:t>
      </w:r>
      <w:r w:rsidRPr="003673D3">
        <w:rPr>
          <w:sz w:val="25"/>
          <w:szCs w:val="25"/>
        </w:rPr>
        <w:t xml:space="preserve"> год по ведомственной структуре расходов бюджета</w:t>
      </w:r>
    </w:p>
    <w:p w:rsidR="009F5C05" w:rsidRPr="003673D3" w:rsidRDefault="009F5C05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  <w:r w:rsidRPr="003673D3">
        <w:rPr>
          <w:sz w:val="25"/>
          <w:szCs w:val="25"/>
        </w:rPr>
        <w:tab/>
        <w:t>тыс.рублей</w:t>
      </w:r>
      <w:r w:rsidRPr="003673D3">
        <w:rPr>
          <w:b/>
          <w:bCs/>
          <w:sz w:val="25"/>
          <w:szCs w:val="25"/>
        </w:rPr>
        <w:t xml:space="preserve">  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67"/>
        <w:gridCol w:w="709"/>
        <w:gridCol w:w="1843"/>
        <w:gridCol w:w="709"/>
        <w:gridCol w:w="850"/>
      </w:tblGrid>
      <w:tr w:rsidR="003E03B9" w:rsidRPr="003673D3" w:rsidTr="008739DB">
        <w:trPr>
          <w:cantSplit/>
          <w:trHeight w:val="415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Раз</w:t>
            </w:r>
          </w:p>
          <w:p w:rsidR="003E03B9" w:rsidRPr="003673D3" w:rsidRDefault="003E03B9" w:rsidP="00E035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Под</w:t>
            </w:r>
          </w:p>
          <w:p w:rsidR="003E03B9" w:rsidRPr="003673D3" w:rsidRDefault="003E03B9" w:rsidP="00E035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раз</w:t>
            </w:r>
          </w:p>
          <w:p w:rsidR="003E03B9" w:rsidRPr="003673D3" w:rsidRDefault="003E03B9" w:rsidP="00E035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Вид расхо</w:t>
            </w:r>
          </w:p>
          <w:p w:rsidR="003E03B9" w:rsidRPr="003673D3" w:rsidRDefault="003E03B9" w:rsidP="00E035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Сумма</w:t>
            </w:r>
          </w:p>
        </w:tc>
      </w:tr>
      <w:tr w:rsidR="003E03B9" w:rsidRPr="003673D3" w:rsidTr="008739DB">
        <w:trPr>
          <w:cantSplit/>
          <w:trHeight w:val="322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3E03B9" w:rsidRPr="003673D3" w:rsidTr="008739DB">
        <w:trPr>
          <w:cantSplit/>
          <w:trHeight w:val="322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E03B9" w:rsidRPr="003673D3" w:rsidTr="008739DB">
        <w:trPr>
          <w:cantSplit/>
          <w:trHeight w:val="426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A54B8D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8 456,5</w:t>
            </w:r>
          </w:p>
        </w:tc>
      </w:tr>
      <w:tr w:rsidR="003E03B9" w:rsidRPr="003673D3" w:rsidTr="008739DB">
        <w:trPr>
          <w:cantSplit/>
          <w:trHeight w:val="328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A54B8D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3 470,</w:t>
            </w:r>
            <w:r w:rsidR="00145EE7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E03B9" w:rsidRPr="003673D3" w:rsidTr="008739DB">
        <w:trPr>
          <w:cantSplit/>
          <w:trHeight w:val="22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  <w:lang w:val="en-US"/>
              </w:rPr>
              <w:t>929</w:t>
            </w:r>
            <w:r w:rsidRPr="003673D3">
              <w:rPr>
                <w:sz w:val="25"/>
                <w:szCs w:val="25"/>
              </w:rPr>
              <w:t>,1</w:t>
            </w:r>
          </w:p>
        </w:tc>
      </w:tr>
      <w:tr w:rsidR="003E03B9" w:rsidRPr="003673D3" w:rsidTr="008739DB">
        <w:trPr>
          <w:cantSplit/>
          <w:trHeight w:val="387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929,1</w:t>
            </w:r>
          </w:p>
        </w:tc>
      </w:tr>
      <w:tr w:rsidR="003E03B9" w:rsidRPr="003673D3" w:rsidTr="008739DB">
        <w:trPr>
          <w:cantSplit/>
          <w:trHeight w:val="454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929,1</w:t>
            </w:r>
          </w:p>
        </w:tc>
      </w:tr>
      <w:tr w:rsidR="003E03B9" w:rsidRPr="003673D3" w:rsidTr="008739DB">
        <w:trPr>
          <w:cantSplit/>
          <w:trHeight w:val="605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929,1</w:t>
            </w:r>
          </w:p>
        </w:tc>
      </w:tr>
      <w:tr w:rsidR="003E03B9" w:rsidRPr="003673D3" w:rsidTr="008739DB">
        <w:trPr>
          <w:cantSplit/>
          <w:trHeight w:val="225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929,1</w:t>
            </w:r>
          </w:p>
        </w:tc>
      </w:tr>
      <w:tr w:rsidR="003E03B9" w:rsidRPr="003673D3" w:rsidTr="008739DB">
        <w:trPr>
          <w:cantSplit/>
          <w:trHeight w:val="529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929,1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1A1037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2 389,</w:t>
            </w:r>
            <w:r w:rsidR="00145EE7" w:rsidRPr="003673D3">
              <w:rPr>
                <w:sz w:val="25"/>
                <w:szCs w:val="25"/>
              </w:rPr>
              <w:t>0</w:t>
            </w:r>
          </w:p>
        </w:tc>
      </w:tr>
      <w:tr w:rsidR="003E03B9" w:rsidRPr="003673D3" w:rsidTr="008739DB">
        <w:trPr>
          <w:cantSplit/>
          <w:trHeight w:val="299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1A1037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2 389,</w:t>
            </w:r>
            <w:r w:rsidR="00145EE7" w:rsidRPr="003673D3">
              <w:rPr>
                <w:sz w:val="25"/>
                <w:szCs w:val="25"/>
              </w:rPr>
              <w:t>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7B076A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2 389,</w:t>
            </w:r>
            <w:r w:rsidR="00145EE7" w:rsidRPr="003673D3">
              <w:rPr>
                <w:sz w:val="25"/>
                <w:szCs w:val="25"/>
              </w:rPr>
              <w:t>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2 374,1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2 026,5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2 026,5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347,6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347,6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145EE7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14,9</w:t>
            </w:r>
          </w:p>
        </w:tc>
      </w:tr>
      <w:tr w:rsidR="003E03B9" w:rsidRPr="003673D3" w:rsidTr="008739DB">
        <w:trPr>
          <w:cantSplit/>
          <w:trHeight w:val="32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145EE7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14,9</w:t>
            </w:r>
          </w:p>
        </w:tc>
      </w:tr>
      <w:tr w:rsidR="003E03B9" w:rsidRPr="003673D3" w:rsidTr="008739DB">
        <w:trPr>
          <w:cantSplit/>
          <w:trHeight w:val="337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145EE7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14,9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152,2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образования Пугачёвского муниципального района</w:t>
            </w:r>
          </w:p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52 0 00 00000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135,0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52 0 01 00000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135,0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 xml:space="preserve">52 0 01 </w:t>
            </w:r>
            <w:r w:rsidRPr="003673D3">
              <w:rPr>
                <w:bCs/>
                <w:sz w:val="25"/>
                <w:szCs w:val="25"/>
                <w:lang w:val="en-US"/>
              </w:rPr>
              <w:t>N</w:t>
            </w:r>
            <w:r w:rsidRPr="003673D3">
              <w:rPr>
                <w:bCs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135,0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 xml:space="preserve">52 0 01 </w:t>
            </w:r>
            <w:r w:rsidRPr="003673D3">
              <w:rPr>
                <w:bCs/>
                <w:sz w:val="25"/>
                <w:szCs w:val="25"/>
                <w:lang w:val="en-US"/>
              </w:rPr>
              <w:t>N</w:t>
            </w:r>
            <w:r w:rsidRPr="003673D3">
              <w:rPr>
                <w:bCs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135,0</w:t>
            </w:r>
          </w:p>
        </w:tc>
      </w:tr>
      <w:tr w:rsidR="003E03B9" w:rsidRPr="003673D3" w:rsidTr="008739DB">
        <w:trPr>
          <w:cantSplit/>
          <w:trHeight w:val="40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 xml:space="preserve">52 0 01 </w:t>
            </w:r>
            <w:r w:rsidRPr="003673D3">
              <w:rPr>
                <w:bCs/>
                <w:sz w:val="25"/>
                <w:szCs w:val="25"/>
                <w:lang w:val="en-US"/>
              </w:rPr>
              <w:t>N</w:t>
            </w:r>
            <w:r w:rsidRPr="003673D3">
              <w:rPr>
                <w:bCs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135,0</w:t>
            </w:r>
          </w:p>
        </w:tc>
      </w:tr>
      <w:tr w:rsidR="003E03B9" w:rsidRPr="003673D3" w:rsidTr="008739DB">
        <w:trPr>
          <w:cantSplit/>
          <w:trHeight w:val="201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17,2</w:t>
            </w:r>
          </w:p>
        </w:tc>
      </w:tr>
      <w:tr w:rsidR="003E03B9" w:rsidRPr="003673D3" w:rsidTr="008739DB">
        <w:trPr>
          <w:cantSplit/>
          <w:trHeight w:val="36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17,2</w:t>
            </w:r>
          </w:p>
        </w:tc>
      </w:tr>
      <w:tr w:rsidR="003E03B9" w:rsidRPr="003673D3" w:rsidTr="008739DB">
        <w:trPr>
          <w:cantSplit/>
          <w:trHeight w:val="309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17,2</w:t>
            </w:r>
          </w:p>
        </w:tc>
      </w:tr>
      <w:tr w:rsidR="003E03B9" w:rsidRPr="003673D3" w:rsidTr="008739DB">
        <w:trPr>
          <w:cantSplit/>
          <w:trHeight w:val="309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15,0</w:t>
            </w:r>
          </w:p>
        </w:tc>
      </w:tr>
      <w:tr w:rsidR="003E03B9" w:rsidRPr="003673D3" w:rsidTr="008739DB">
        <w:trPr>
          <w:cantSplit/>
          <w:trHeight w:val="309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15,0</w:t>
            </w:r>
          </w:p>
        </w:tc>
      </w:tr>
      <w:tr w:rsidR="003E03B9" w:rsidRPr="003673D3" w:rsidTr="008739DB">
        <w:trPr>
          <w:cantSplit/>
          <w:trHeight w:val="275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2,2</w:t>
            </w:r>
          </w:p>
        </w:tc>
      </w:tr>
      <w:tr w:rsidR="003E03B9" w:rsidRPr="003673D3" w:rsidTr="008739DB">
        <w:trPr>
          <w:cantSplit/>
          <w:trHeight w:val="211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2,2</w:t>
            </w:r>
          </w:p>
        </w:tc>
      </w:tr>
      <w:tr w:rsidR="003E03B9" w:rsidRPr="003673D3" w:rsidTr="008739DB">
        <w:trPr>
          <w:cantSplit/>
          <w:trHeight w:val="31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227,3</w:t>
            </w:r>
          </w:p>
        </w:tc>
      </w:tr>
      <w:tr w:rsidR="003E03B9" w:rsidRPr="003673D3" w:rsidTr="008739DB">
        <w:trPr>
          <w:cantSplit/>
          <w:trHeight w:val="249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227,3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227,3</w:t>
            </w:r>
          </w:p>
        </w:tc>
      </w:tr>
      <w:tr w:rsidR="003E03B9" w:rsidRPr="003673D3" w:rsidTr="008739DB">
        <w:trPr>
          <w:cantSplit/>
          <w:trHeight w:val="774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227,3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227,3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  <w:p w:rsidR="003E03B9" w:rsidRPr="003673D3" w:rsidRDefault="003E03B9" w:rsidP="00E0356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469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bCs/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57,2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FA17AB" w:rsidP="00145EE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4 567,</w:t>
            </w:r>
            <w:r w:rsidR="00145EE7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2040,9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1773,8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  <w:lang w:val="en-US"/>
              </w:rPr>
              <w:t>1773</w:t>
            </w:r>
            <w:r w:rsidRPr="003673D3">
              <w:rPr>
                <w:sz w:val="25"/>
                <w:szCs w:val="25"/>
              </w:rPr>
              <w:t>,</w:t>
            </w:r>
            <w:r w:rsidRPr="003673D3">
              <w:rPr>
                <w:sz w:val="25"/>
                <w:szCs w:val="25"/>
                <w:lang w:val="en-US"/>
              </w:rPr>
              <w:t>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919,0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336,8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bCs/>
                <w:sz w:val="25"/>
                <w:szCs w:val="25"/>
              </w:rPr>
              <w:t xml:space="preserve"> государственных</w:t>
            </w:r>
            <w:r w:rsidRPr="003673D3">
              <w:rPr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336,8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582,2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582,2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368,8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368,8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368,8</w:t>
            </w:r>
          </w:p>
        </w:tc>
      </w:tr>
      <w:tr w:rsidR="003E03B9" w:rsidRPr="003673D3" w:rsidTr="008739DB">
        <w:trPr>
          <w:cantSplit/>
          <w:trHeight w:val="1445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432,0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432,0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432,0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28 0 01 </w:t>
            </w:r>
            <w:r w:rsidRPr="003673D3">
              <w:rPr>
                <w:sz w:val="25"/>
                <w:szCs w:val="25"/>
                <w:lang w:val="en-US"/>
              </w:rPr>
              <w:t>S</w:t>
            </w:r>
            <w:r w:rsidRPr="003673D3">
              <w:rPr>
                <w:sz w:val="25"/>
                <w:szCs w:val="25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267,1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267,1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267,1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242,1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242,1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25,0</w:t>
            </w:r>
          </w:p>
        </w:tc>
      </w:tr>
      <w:tr w:rsidR="003E03B9" w:rsidRPr="003673D3" w:rsidTr="008739DB">
        <w:trPr>
          <w:cantSplit/>
          <w:trHeight w:val="70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25,0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FA17AB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2 526,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«Увековечение памяти погибших при защите Отечества на 2020-2021гг. 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40,9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40,9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51 0 01 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299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36,8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 0 01 L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299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36,8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 0 01 L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299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36,8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51 0 01 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4,1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4,1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  <w:lang w:val="en-US"/>
              </w:rPr>
            </w:pPr>
            <w:r w:rsidRPr="003673D3">
              <w:rPr>
                <w:sz w:val="25"/>
                <w:szCs w:val="25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4,1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3673D3">
              <w:rPr>
                <w:rFonts w:ascii="Times New Roman" w:hAnsi="Times New Roman"/>
                <w:sz w:val="25"/>
                <w:szCs w:val="25"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3E03B9" w:rsidRPr="003673D3" w:rsidRDefault="003E03B9" w:rsidP="00E03568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3673D3">
              <w:rPr>
                <w:rFonts w:ascii="Times New Roman" w:hAnsi="Times New Roman"/>
                <w:sz w:val="25"/>
                <w:szCs w:val="25"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Саратовской области на 2020 год</w:t>
            </w: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1650,0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«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1650,0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68 0 01 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1650,0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Закупка товаров, работ и услуг для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68 0 01 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1650,0</w:t>
            </w:r>
          </w:p>
        </w:tc>
      </w:tr>
      <w:tr w:rsidR="003E03B9" w:rsidRPr="003673D3" w:rsidTr="008739DB">
        <w:trPr>
          <w:cantSplit/>
          <w:trHeight w:val="667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3673D3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 xml:space="preserve"> государственных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 xml:space="preserve">68 0 01 </w:t>
            </w:r>
            <w:r w:rsidRPr="003673D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1650,0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835,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835,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3E03B9" w:rsidRPr="003673D3" w:rsidTr="008739DB">
        <w:trPr>
          <w:cantSplit/>
          <w:trHeight w:val="361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541,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541,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2D64B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541,</w:t>
            </w:r>
            <w:r w:rsidR="002D64BA"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24,7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24,7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24,7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269,7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269,7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E03568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269,7</w:t>
            </w:r>
          </w:p>
        </w:tc>
      </w:tr>
      <w:tr w:rsidR="003E03B9" w:rsidRPr="003673D3" w:rsidTr="008739DB">
        <w:trPr>
          <w:cantSplit/>
          <w:trHeight w:val="244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65,3</w:t>
            </w:r>
          </w:p>
        </w:tc>
      </w:tr>
      <w:tr w:rsidR="003E03B9" w:rsidRPr="003673D3" w:rsidTr="008739DB">
        <w:trPr>
          <w:cantSplit/>
          <w:trHeight w:val="344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65,3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65,3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59,8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54 0 01 </w:t>
            </w:r>
            <w:r w:rsidRPr="003673D3">
              <w:rPr>
                <w:sz w:val="25"/>
                <w:szCs w:val="25"/>
                <w:lang w:val="en-US"/>
              </w:rPr>
              <w:t>N</w:t>
            </w:r>
            <w:r w:rsidRPr="003673D3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59,8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54 0 01 </w:t>
            </w:r>
            <w:r w:rsidRPr="003673D3">
              <w:rPr>
                <w:sz w:val="25"/>
                <w:szCs w:val="25"/>
                <w:lang w:val="en-US"/>
              </w:rPr>
              <w:t>N</w:t>
            </w:r>
            <w:r w:rsidRPr="003673D3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59,8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54 0 01 </w:t>
            </w: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59,8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5,5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54 0 02 </w:t>
            </w:r>
            <w:r w:rsidRPr="003673D3">
              <w:rPr>
                <w:sz w:val="25"/>
                <w:szCs w:val="25"/>
                <w:lang w:val="en-US"/>
              </w:rPr>
              <w:t>N</w:t>
            </w:r>
            <w:r w:rsidRPr="003673D3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5,5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54 0 02 </w:t>
            </w:r>
            <w:r w:rsidRPr="003673D3">
              <w:rPr>
                <w:sz w:val="25"/>
                <w:szCs w:val="25"/>
                <w:lang w:val="en-US"/>
              </w:rPr>
              <w:t>N</w:t>
            </w:r>
            <w:r w:rsidRPr="003673D3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5,5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54 0 02 </w:t>
            </w: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5,5</w:t>
            </w:r>
          </w:p>
        </w:tc>
      </w:tr>
      <w:tr w:rsidR="003E03B9" w:rsidRPr="003673D3" w:rsidTr="008739DB">
        <w:trPr>
          <w:cantSplit/>
          <w:trHeight w:val="22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68,8</w:t>
            </w:r>
          </w:p>
        </w:tc>
      </w:tr>
      <w:tr w:rsidR="003E03B9" w:rsidRPr="003673D3" w:rsidTr="008739DB">
        <w:trPr>
          <w:cantSplit/>
          <w:trHeight w:val="314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hAnsi="Times New Roman" w:cs="Times New Roman"/>
                <w:sz w:val="25"/>
                <w:szCs w:val="25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28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303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3E03B9" w:rsidRPr="003673D3" w:rsidTr="008739DB">
        <w:trPr>
          <w:cantSplit/>
          <w:trHeight w:val="402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E03B9" w:rsidRPr="003673D3" w:rsidRDefault="003E03B9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E03B9" w:rsidRPr="003673D3" w:rsidRDefault="00A54B8D" w:rsidP="00E035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673D3">
              <w:rPr>
                <w:rFonts w:ascii="Times New Roman" w:eastAsia="Times New Roman" w:hAnsi="Times New Roman" w:cs="Times New Roman"/>
                <w:sz w:val="25"/>
                <w:szCs w:val="25"/>
              </w:rPr>
              <w:t>8 456,5</w:t>
            </w:r>
          </w:p>
        </w:tc>
      </w:tr>
    </w:tbl>
    <w:p w:rsidR="00984781" w:rsidRPr="003673D3" w:rsidRDefault="00984781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</w:p>
    <w:p w:rsidR="003673D3" w:rsidRPr="003673D3" w:rsidRDefault="003673D3" w:rsidP="003673D3">
      <w:pPr>
        <w:rPr>
          <w:sz w:val="25"/>
          <w:szCs w:val="25"/>
        </w:rPr>
      </w:pPr>
    </w:p>
    <w:p w:rsidR="008832E6" w:rsidRPr="003673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3673D3">
        <w:rPr>
          <w:b w:val="0"/>
          <w:bCs w:val="0"/>
          <w:sz w:val="25"/>
          <w:szCs w:val="25"/>
        </w:rPr>
        <w:t>Приложение 3</w:t>
      </w:r>
    </w:p>
    <w:p w:rsidR="008832E6" w:rsidRPr="003673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к Решению Совета Преображенского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Пугачевского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района Саратовской области</w:t>
      </w:r>
    </w:p>
    <w:p w:rsidR="008832E6" w:rsidRPr="003673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 xml:space="preserve"> «Об исполнении бюджета Преображенского</w:t>
      </w:r>
    </w:p>
    <w:p w:rsidR="008832E6" w:rsidRPr="003673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за 2020 год»</w:t>
      </w:r>
    </w:p>
    <w:p w:rsidR="003673D3" w:rsidRPr="003673D3" w:rsidRDefault="003673D3" w:rsidP="009F5C05">
      <w:pPr>
        <w:ind w:left="4395"/>
        <w:rPr>
          <w:sz w:val="25"/>
          <w:szCs w:val="25"/>
        </w:rPr>
      </w:pPr>
    </w:p>
    <w:p w:rsidR="00C80E5C" w:rsidRPr="003673D3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3673D3">
        <w:rPr>
          <w:sz w:val="25"/>
          <w:szCs w:val="25"/>
        </w:rPr>
        <w:t>Расходы бюджета Преображенского муниципального образования за 20</w:t>
      </w:r>
      <w:r w:rsidR="004D1DBB" w:rsidRPr="003673D3">
        <w:rPr>
          <w:sz w:val="25"/>
          <w:szCs w:val="25"/>
        </w:rPr>
        <w:t>20</w:t>
      </w:r>
      <w:r w:rsidRPr="003673D3">
        <w:rPr>
          <w:sz w:val="25"/>
          <w:szCs w:val="25"/>
        </w:rPr>
        <w:t xml:space="preserve"> год по разделам и подразделам классификации расходов бюджета</w:t>
      </w:r>
      <w:bookmarkStart w:id="1" w:name="RANGE!K3:AB283"/>
      <w:bookmarkEnd w:id="1"/>
      <w:r w:rsidRPr="003673D3">
        <w:rPr>
          <w:sz w:val="25"/>
          <w:szCs w:val="25"/>
        </w:rPr>
        <w:t xml:space="preserve">    </w:t>
      </w:r>
    </w:p>
    <w:p w:rsidR="009F5C05" w:rsidRPr="003673D3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3673D3">
        <w:rPr>
          <w:sz w:val="25"/>
          <w:szCs w:val="25"/>
        </w:rPr>
        <w:t xml:space="preserve"> </w:t>
      </w:r>
    </w:p>
    <w:p w:rsidR="00FB3303" w:rsidRPr="003673D3" w:rsidRDefault="009F5C05" w:rsidP="00D67FC6">
      <w:pPr>
        <w:tabs>
          <w:tab w:val="left" w:pos="6480"/>
        </w:tabs>
        <w:jc w:val="right"/>
        <w:rPr>
          <w:sz w:val="25"/>
          <w:szCs w:val="25"/>
        </w:rPr>
      </w:pPr>
      <w:r w:rsidRPr="003673D3">
        <w:rPr>
          <w:sz w:val="25"/>
          <w:szCs w:val="25"/>
        </w:rPr>
        <w:tab/>
        <w:t xml:space="preserve">    </w:t>
      </w:r>
      <w:r w:rsidR="00C80E5C" w:rsidRPr="003673D3">
        <w:rPr>
          <w:sz w:val="25"/>
          <w:szCs w:val="25"/>
        </w:rPr>
        <w:t xml:space="preserve">             </w:t>
      </w:r>
      <w:r w:rsidRPr="003673D3">
        <w:rPr>
          <w:sz w:val="25"/>
          <w:szCs w:val="25"/>
        </w:rPr>
        <w:t xml:space="preserve">             </w:t>
      </w:r>
      <w:r w:rsidR="004D1DBB" w:rsidRPr="003673D3">
        <w:rPr>
          <w:sz w:val="25"/>
          <w:szCs w:val="25"/>
        </w:rPr>
        <w:t xml:space="preserve">         </w:t>
      </w:r>
      <w:r w:rsidRPr="003673D3">
        <w:rPr>
          <w:sz w:val="25"/>
          <w:szCs w:val="25"/>
        </w:rPr>
        <w:t xml:space="preserve"> тыс.рублей</w:t>
      </w:r>
    </w:p>
    <w:tbl>
      <w:tblPr>
        <w:tblW w:w="10066" w:type="dxa"/>
        <w:tblInd w:w="-34" w:type="dxa"/>
        <w:tblLayout w:type="fixed"/>
        <w:tblLook w:val="04A0"/>
      </w:tblPr>
      <w:tblGrid>
        <w:gridCol w:w="6096"/>
        <w:gridCol w:w="1276"/>
        <w:gridCol w:w="1560"/>
        <w:gridCol w:w="1134"/>
      </w:tblGrid>
      <w:tr w:rsidR="009F5C05" w:rsidRPr="003673D3" w:rsidTr="005A057C">
        <w:trPr>
          <w:trHeight w:val="10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сумма</w:t>
            </w:r>
          </w:p>
        </w:tc>
      </w:tr>
      <w:tr w:rsidR="009F5C05" w:rsidRPr="003673D3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E45514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3 470,</w:t>
            </w:r>
            <w:r w:rsidR="00E45514" w:rsidRPr="003673D3">
              <w:rPr>
                <w:bCs/>
                <w:sz w:val="25"/>
                <w:szCs w:val="25"/>
              </w:rPr>
              <w:t>3</w:t>
            </w:r>
          </w:p>
        </w:tc>
      </w:tr>
      <w:tr w:rsidR="009F5C05" w:rsidRPr="003673D3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sz w:val="25"/>
                <w:szCs w:val="25"/>
                <w:lang w:val="en-US"/>
              </w:rPr>
              <w:t>929</w:t>
            </w:r>
            <w:r w:rsidRPr="003673D3">
              <w:rPr>
                <w:sz w:val="25"/>
                <w:szCs w:val="25"/>
              </w:rPr>
              <w:t>,1</w:t>
            </w:r>
          </w:p>
        </w:tc>
      </w:tr>
      <w:tr w:rsidR="009F5C05" w:rsidRPr="003673D3" w:rsidTr="005A057C">
        <w:trPr>
          <w:trHeight w:val="8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6F689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2 389,</w:t>
            </w:r>
            <w:r w:rsidR="00E45514" w:rsidRPr="003673D3">
              <w:rPr>
                <w:sz w:val="25"/>
                <w:szCs w:val="25"/>
              </w:rPr>
              <w:t>0</w:t>
            </w:r>
          </w:p>
        </w:tc>
      </w:tr>
      <w:tr w:rsidR="009F5C05" w:rsidRPr="003673D3" w:rsidTr="005A057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152,2</w:t>
            </w:r>
          </w:p>
        </w:tc>
      </w:tr>
      <w:tr w:rsidR="009F5C05" w:rsidRPr="003673D3" w:rsidTr="005A057C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6F689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227,3</w:t>
            </w:r>
          </w:p>
        </w:tc>
      </w:tr>
      <w:tr w:rsidR="009F5C05" w:rsidRPr="003673D3" w:rsidTr="005A057C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Мобилизационная и вневойсковая 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227,3</w:t>
            </w:r>
          </w:p>
        </w:tc>
      </w:tr>
      <w:tr w:rsidR="009F5C05" w:rsidRPr="003673D3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57,2</w:t>
            </w:r>
          </w:p>
        </w:tc>
      </w:tr>
      <w:tr w:rsidR="009F5C05" w:rsidRPr="003673D3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57,2</w:t>
            </w:r>
          </w:p>
        </w:tc>
      </w:tr>
      <w:tr w:rsidR="009F5C05" w:rsidRPr="003673D3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E45514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4 567,</w:t>
            </w:r>
            <w:r w:rsidR="00E45514" w:rsidRPr="003673D3">
              <w:rPr>
                <w:bCs/>
                <w:sz w:val="25"/>
                <w:szCs w:val="25"/>
              </w:rPr>
              <w:t>6</w:t>
            </w:r>
          </w:p>
        </w:tc>
      </w:tr>
      <w:tr w:rsidR="00787CFA" w:rsidRPr="003673D3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FA" w:rsidRPr="003673D3" w:rsidRDefault="00CB0827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Комунальное </w:t>
            </w:r>
            <w:r w:rsidR="00ED4FE8" w:rsidRPr="003673D3">
              <w:rPr>
                <w:sz w:val="25"/>
                <w:szCs w:val="25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673D3" w:rsidRDefault="00ED4FE8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673D3" w:rsidRDefault="00ED4FE8" w:rsidP="006F689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</w:t>
            </w:r>
            <w:r w:rsidR="006F689C" w:rsidRPr="003673D3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3673D3" w:rsidRDefault="0030770E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2 040,9</w:t>
            </w:r>
          </w:p>
        </w:tc>
      </w:tr>
      <w:tr w:rsidR="009F5C05" w:rsidRPr="003673D3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30770E" w:rsidP="00E45514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2 526,</w:t>
            </w:r>
            <w:r w:rsidR="00E45514" w:rsidRPr="003673D3">
              <w:rPr>
                <w:sz w:val="25"/>
                <w:szCs w:val="25"/>
              </w:rPr>
              <w:t>7</w:t>
            </w:r>
          </w:p>
        </w:tc>
      </w:tr>
      <w:tr w:rsidR="009F5C05" w:rsidRPr="003673D3" w:rsidTr="005A057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3673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011EF9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65,3</w:t>
            </w:r>
          </w:p>
        </w:tc>
      </w:tr>
      <w:tr w:rsidR="009F5C05" w:rsidRPr="003673D3" w:rsidTr="005A057C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011EF9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65,3</w:t>
            </w:r>
          </w:p>
        </w:tc>
      </w:tr>
      <w:tr w:rsidR="009F5C05" w:rsidRPr="003673D3" w:rsidTr="005A057C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011EF9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68,8</w:t>
            </w:r>
          </w:p>
        </w:tc>
      </w:tr>
      <w:tr w:rsidR="009F5C05" w:rsidRPr="003673D3" w:rsidTr="005A057C">
        <w:trPr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011EF9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68,2</w:t>
            </w:r>
          </w:p>
        </w:tc>
      </w:tr>
      <w:tr w:rsidR="00A3553F" w:rsidRPr="003673D3" w:rsidTr="00A3553F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3F" w:rsidRPr="003673D3" w:rsidRDefault="00A3553F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3673D3" w:rsidRDefault="00A3553F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3673D3" w:rsidRDefault="00A3553F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53F" w:rsidRPr="003673D3" w:rsidRDefault="00A3553F" w:rsidP="005A057C">
            <w:pPr>
              <w:jc w:val="right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0,6</w:t>
            </w:r>
          </w:p>
        </w:tc>
      </w:tr>
      <w:tr w:rsidR="009F5C05" w:rsidRPr="003673D3" w:rsidTr="005A057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3673D3" w:rsidRDefault="009F5C05" w:rsidP="005A057C">
            <w:pPr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9F5C05" w:rsidP="005A057C">
            <w:pPr>
              <w:jc w:val="right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3673D3" w:rsidRDefault="00011EF9" w:rsidP="005A057C">
            <w:pPr>
              <w:jc w:val="right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8 456,5</w:t>
            </w:r>
            <w:r w:rsidR="00A3553F" w:rsidRPr="003673D3">
              <w:rPr>
                <w:bCs/>
                <w:sz w:val="25"/>
                <w:szCs w:val="25"/>
              </w:rPr>
              <w:t> </w:t>
            </w:r>
          </w:p>
        </w:tc>
      </w:tr>
    </w:tbl>
    <w:p w:rsidR="009F5C05" w:rsidRPr="003673D3" w:rsidRDefault="009F5C05" w:rsidP="009F5C05">
      <w:pPr>
        <w:rPr>
          <w:sz w:val="25"/>
          <w:szCs w:val="25"/>
        </w:rPr>
      </w:pPr>
      <w:r w:rsidRPr="003673D3">
        <w:rPr>
          <w:sz w:val="25"/>
          <w:szCs w:val="25"/>
        </w:rPr>
        <w:t xml:space="preserve">                      </w:t>
      </w:r>
    </w:p>
    <w:p w:rsidR="009F5C05" w:rsidRPr="003673D3" w:rsidRDefault="009F5C05" w:rsidP="009F5C05">
      <w:pPr>
        <w:pStyle w:val="1"/>
        <w:jc w:val="left"/>
        <w:rPr>
          <w:sz w:val="25"/>
          <w:szCs w:val="25"/>
        </w:rPr>
      </w:pPr>
      <w:r w:rsidRPr="003673D3">
        <w:rPr>
          <w:b w:val="0"/>
          <w:bCs w:val="0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8832E6" w:rsidRPr="003673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3673D3">
        <w:rPr>
          <w:b w:val="0"/>
          <w:bCs w:val="0"/>
          <w:sz w:val="25"/>
          <w:szCs w:val="25"/>
        </w:rPr>
        <w:t>Приложение 4</w:t>
      </w:r>
    </w:p>
    <w:p w:rsidR="008832E6" w:rsidRPr="003673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к Решению Совета Преображенского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Пугачевского</w:t>
      </w:r>
    </w:p>
    <w:p w:rsidR="008832E6" w:rsidRPr="003673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района Саратовской области</w:t>
      </w:r>
    </w:p>
    <w:p w:rsidR="008832E6" w:rsidRPr="003673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3673D3">
        <w:rPr>
          <w:sz w:val="25"/>
          <w:szCs w:val="25"/>
        </w:rPr>
        <w:t xml:space="preserve"> «Об исполнении бюджета Преображенского</w:t>
      </w:r>
    </w:p>
    <w:p w:rsidR="008832E6" w:rsidRPr="003673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3673D3">
        <w:rPr>
          <w:sz w:val="25"/>
          <w:szCs w:val="25"/>
        </w:rPr>
        <w:t>муниципального образования за 2020 год»</w:t>
      </w:r>
    </w:p>
    <w:p w:rsidR="009F5C05" w:rsidRPr="003673D3" w:rsidRDefault="009F5C05" w:rsidP="009F5C05">
      <w:pPr>
        <w:jc w:val="center"/>
        <w:rPr>
          <w:bCs/>
          <w:sz w:val="25"/>
          <w:szCs w:val="25"/>
        </w:rPr>
      </w:pPr>
    </w:p>
    <w:p w:rsidR="009F5C05" w:rsidRPr="003673D3" w:rsidRDefault="009F5C05" w:rsidP="009F5C05">
      <w:pPr>
        <w:tabs>
          <w:tab w:val="left" w:pos="4215"/>
        </w:tabs>
        <w:jc w:val="center"/>
        <w:rPr>
          <w:sz w:val="25"/>
          <w:szCs w:val="25"/>
        </w:rPr>
      </w:pPr>
      <w:r w:rsidRPr="003673D3">
        <w:rPr>
          <w:sz w:val="25"/>
          <w:szCs w:val="25"/>
        </w:rPr>
        <w:t>Источники финансирования дефицита бюджета Преображенского муниципального образования за 20</w:t>
      </w:r>
      <w:r w:rsidR="008832E6" w:rsidRPr="003673D3">
        <w:rPr>
          <w:sz w:val="25"/>
          <w:szCs w:val="25"/>
        </w:rPr>
        <w:t>20</w:t>
      </w:r>
      <w:r w:rsidRPr="003673D3">
        <w:rPr>
          <w:sz w:val="25"/>
          <w:szCs w:val="25"/>
        </w:rPr>
        <w:t xml:space="preserve"> год по кодам классификации источников финансирования дефицита бюджета Преображенского  муниципального образования</w:t>
      </w:r>
    </w:p>
    <w:p w:rsidR="009F5C05" w:rsidRPr="003673D3" w:rsidRDefault="009F5C05" w:rsidP="009F5C05">
      <w:pPr>
        <w:jc w:val="center"/>
        <w:rPr>
          <w:sz w:val="25"/>
          <w:szCs w:val="25"/>
        </w:rPr>
      </w:pPr>
    </w:p>
    <w:p w:rsidR="009F5C05" w:rsidRPr="003673D3" w:rsidRDefault="009F5C05" w:rsidP="009F5C05">
      <w:pPr>
        <w:tabs>
          <w:tab w:val="left" w:pos="7935"/>
        </w:tabs>
        <w:rPr>
          <w:sz w:val="25"/>
          <w:szCs w:val="25"/>
        </w:rPr>
      </w:pPr>
      <w:r w:rsidRPr="003673D3">
        <w:rPr>
          <w:sz w:val="25"/>
          <w:szCs w:val="25"/>
        </w:rPr>
        <w:tab/>
      </w:r>
      <w:r w:rsidR="00D67FC6">
        <w:rPr>
          <w:sz w:val="25"/>
          <w:szCs w:val="25"/>
        </w:rPr>
        <w:t xml:space="preserve">    </w:t>
      </w:r>
      <w:r w:rsidRPr="003673D3">
        <w:rPr>
          <w:sz w:val="25"/>
          <w:szCs w:val="25"/>
        </w:rPr>
        <w:t>тыс.рублей</w:t>
      </w:r>
    </w:p>
    <w:tbl>
      <w:tblPr>
        <w:tblW w:w="9947" w:type="dxa"/>
        <w:tblInd w:w="93" w:type="dxa"/>
        <w:tblLook w:val="04A0"/>
      </w:tblPr>
      <w:tblGrid>
        <w:gridCol w:w="4114"/>
        <w:gridCol w:w="3698"/>
        <w:gridCol w:w="2135"/>
      </w:tblGrid>
      <w:tr w:rsidR="009F5C05" w:rsidRPr="003673D3" w:rsidTr="004D1DBB">
        <w:trPr>
          <w:trHeight w:val="98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 Наименование показателя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Сумма</w:t>
            </w:r>
          </w:p>
        </w:tc>
      </w:tr>
      <w:tr w:rsidR="009F5C05" w:rsidRPr="003673D3" w:rsidTr="004D1DBB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3</w:t>
            </w:r>
          </w:p>
        </w:tc>
      </w:tr>
      <w:tr w:rsidR="009F5C05" w:rsidRPr="003673D3" w:rsidTr="004D1DBB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ИСТОЧНИКИ ВНУТРЕННЕГО ФИНАНСИРОВАНИЯ ДЕФИЦИТОВ 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000 01000000000000000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E45514" w:rsidP="004419DB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-</w:t>
            </w:r>
            <w:r w:rsidR="00945393" w:rsidRPr="003673D3">
              <w:rPr>
                <w:sz w:val="25"/>
                <w:szCs w:val="25"/>
              </w:rPr>
              <w:t>327,5</w:t>
            </w:r>
          </w:p>
        </w:tc>
      </w:tr>
      <w:tr w:rsidR="009F5C05" w:rsidRPr="003673D3" w:rsidTr="004D1DBB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Изменение остатков средств на счетах по учету  средств бюджета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000 01050000000000000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E45514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-</w:t>
            </w:r>
            <w:r w:rsidR="00945393" w:rsidRPr="003673D3">
              <w:rPr>
                <w:sz w:val="25"/>
                <w:szCs w:val="25"/>
              </w:rPr>
              <w:t>327,5</w:t>
            </w:r>
          </w:p>
        </w:tc>
      </w:tr>
      <w:tr w:rsidR="009F5C05" w:rsidRPr="003673D3" w:rsidTr="004D1DBB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Увеличение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000 01050000000000500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3673D3" w:rsidRDefault="004419DB" w:rsidP="00E45514">
            <w:pPr>
              <w:jc w:val="center"/>
              <w:rPr>
                <w:bCs/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  <w:lang w:val="en-US"/>
              </w:rPr>
              <w:t>-</w:t>
            </w:r>
            <w:r w:rsidR="00E45514" w:rsidRPr="003673D3">
              <w:rPr>
                <w:bCs/>
                <w:sz w:val="25"/>
                <w:szCs w:val="25"/>
              </w:rPr>
              <w:t>16</w:t>
            </w:r>
            <w:r w:rsidR="00042022" w:rsidRPr="003673D3">
              <w:rPr>
                <w:bCs/>
                <w:sz w:val="25"/>
                <w:szCs w:val="25"/>
              </w:rPr>
              <w:t xml:space="preserve"> </w:t>
            </w:r>
            <w:r w:rsidR="00E45514" w:rsidRPr="003673D3">
              <w:rPr>
                <w:bCs/>
                <w:sz w:val="25"/>
                <w:szCs w:val="25"/>
              </w:rPr>
              <w:t>314,0</w:t>
            </w:r>
          </w:p>
        </w:tc>
      </w:tr>
      <w:tr w:rsidR="009F5C05" w:rsidRPr="003673D3" w:rsidTr="004D1DBB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3673D3" w:rsidRDefault="009F5C05" w:rsidP="005A057C">
            <w:pPr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Уменьшение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3673D3" w:rsidRDefault="009F5C05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sz w:val="25"/>
                <w:szCs w:val="25"/>
              </w:rPr>
              <w:t>000 01050000000000600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05" w:rsidRPr="003673D3" w:rsidRDefault="00E45514" w:rsidP="005A057C">
            <w:pPr>
              <w:jc w:val="center"/>
              <w:rPr>
                <w:sz w:val="25"/>
                <w:szCs w:val="25"/>
              </w:rPr>
            </w:pPr>
            <w:r w:rsidRPr="003673D3">
              <w:rPr>
                <w:bCs/>
                <w:sz w:val="25"/>
                <w:szCs w:val="25"/>
              </w:rPr>
              <w:t>15</w:t>
            </w:r>
            <w:r w:rsidR="00042022" w:rsidRPr="003673D3">
              <w:rPr>
                <w:bCs/>
                <w:sz w:val="25"/>
                <w:szCs w:val="25"/>
              </w:rPr>
              <w:t xml:space="preserve"> </w:t>
            </w:r>
            <w:r w:rsidRPr="003673D3">
              <w:rPr>
                <w:bCs/>
                <w:sz w:val="25"/>
                <w:szCs w:val="25"/>
              </w:rPr>
              <w:t>986,5</w:t>
            </w:r>
          </w:p>
        </w:tc>
      </w:tr>
    </w:tbl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sectPr w:rsidR="00990ECF" w:rsidRPr="003673D3" w:rsidSect="00671276">
      <w:footerReference w:type="even" r:id="rId10"/>
      <w:footerReference w:type="default" r:id="rId11"/>
      <w:pgSz w:w="11906" w:h="16838" w:code="9"/>
      <w:pgMar w:top="454" w:right="707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47" w:rsidRDefault="00757347" w:rsidP="002817C1">
      <w:r>
        <w:separator/>
      </w:r>
    </w:p>
  </w:endnote>
  <w:endnote w:type="continuationSeparator" w:id="0">
    <w:p w:rsidR="00757347" w:rsidRDefault="00757347" w:rsidP="0028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0" w:rsidRDefault="005A32D0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5A32D0" w:rsidRDefault="005A32D0">
    <w:pPr>
      <w:pStyle w:val="33"/>
      <w:ind w:right="360"/>
    </w:pPr>
  </w:p>
  <w:p w:rsidR="005A32D0" w:rsidRDefault="005A32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0" w:rsidRDefault="005A32D0">
    <w:pPr>
      <w:pStyle w:val="a9"/>
      <w:jc w:val="right"/>
    </w:pPr>
    <w:fldSimple w:instr=" PAGE   \* MERGEFORMAT ">
      <w:r w:rsidR="00A16F2E">
        <w:rPr>
          <w:noProof/>
        </w:rPr>
        <w:t>12</w:t>
      </w:r>
    </w:fldSimple>
  </w:p>
  <w:p w:rsidR="005A32D0" w:rsidRDefault="005A32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47" w:rsidRDefault="00757347" w:rsidP="002817C1">
      <w:r>
        <w:separator/>
      </w:r>
    </w:p>
  </w:footnote>
  <w:footnote w:type="continuationSeparator" w:id="0">
    <w:p w:rsidR="00757347" w:rsidRDefault="00757347" w:rsidP="0028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>
    <w:nsid w:val="03A74EDA"/>
    <w:multiLevelType w:val="hybridMultilevel"/>
    <w:tmpl w:val="924611AE"/>
    <w:lvl w:ilvl="0" w:tplc="B8E6D1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B2421C9"/>
    <w:multiLevelType w:val="hybridMultilevel"/>
    <w:tmpl w:val="9D4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1B2040AB"/>
    <w:multiLevelType w:val="multilevel"/>
    <w:tmpl w:val="40600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DD5CC0"/>
    <w:multiLevelType w:val="hybridMultilevel"/>
    <w:tmpl w:val="E2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2A803806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2E9F4835"/>
    <w:multiLevelType w:val="hybridMultilevel"/>
    <w:tmpl w:val="13F4DCBA"/>
    <w:lvl w:ilvl="0" w:tplc="0E9A65FC">
      <w:start w:val="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8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910496B"/>
    <w:multiLevelType w:val="hybridMultilevel"/>
    <w:tmpl w:val="65E0AA6E"/>
    <w:lvl w:ilvl="0" w:tplc="B1629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9CB41E">
      <w:numFmt w:val="none"/>
      <w:lvlText w:val=""/>
      <w:lvlJc w:val="left"/>
      <w:pPr>
        <w:tabs>
          <w:tab w:val="num" w:pos="360"/>
        </w:tabs>
      </w:pPr>
    </w:lvl>
    <w:lvl w:ilvl="2" w:tplc="81AC24EE">
      <w:numFmt w:val="none"/>
      <w:lvlText w:val=""/>
      <w:lvlJc w:val="left"/>
      <w:pPr>
        <w:tabs>
          <w:tab w:val="num" w:pos="360"/>
        </w:tabs>
      </w:pPr>
    </w:lvl>
    <w:lvl w:ilvl="3" w:tplc="1D6E5396">
      <w:numFmt w:val="none"/>
      <w:lvlText w:val=""/>
      <w:lvlJc w:val="left"/>
      <w:pPr>
        <w:tabs>
          <w:tab w:val="num" w:pos="360"/>
        </w:tabs>
      </w:pPr>
    </w:lvl>
    <w:lvl w:ilvl="4" w:tplc="07E65F28">
      <w:numFmt w:val="none"/>
      <w:lvlText w:val=""/>
      <w:lvlJc w:val="left"/>
      <w:pPr>
        <w:tabs>
          <w:tab w:val="num" w:pos="360"/>
        </w:tabs>
      </w:pPr>
    </w:lvl>
    <w:lvl w:ilvl="5" w:tplc="FE06F7D2">
      <w:numFmt w:val="none"/>
      <w:lvlText w:val=""/>
      <w:lvlJc w:val="left"/>
      <w:pPr>
        <w:tabs>
          <w:tab w:val="num" w:pos="360"/>
        </w:tabs>
      </w:pPr>
    </w:lvl>
    <w:lvl w:ilvl="6" w:tplc="F2043736">
      <w:numFmt w:val="none"/>
      <w:lvlText w:val=""/>
      <w:lvlJc w:val="left"/>
      <w:pPr>
        <w:tabs>
          <w:tab w:val="num" w:pos="360"/>
        </w:tabs>
      </w:pPr>
    </w:lvl>
    <w:lvl w:ilvl="7" w:tplc="9B988CC4">
      <w:numFmt w:val="none"/>
      <w:lvlText w:val=""/>
      <w:lvlJc w:val="left"/>
      <w:pPr>
        <w:tabs>
          <w:tab w:val="num" w:pos="360"/>
        </w:tabs>
      </w:pPr>
    </w:lvl>
    <w:lvl w:ilvl="8" w:tplc="D56419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B4A3C41"/>
    <w:multiLevelType w:val="hybridMultilevel"/>
    <w:tmpl w:val="90C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53939"/>
    <w:multiLevelType w:val="multilevel"/>
    <w:tmpl w:val="BCF69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25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43260"/>
    <w:multiLevelType w:val="hybridMultilevel"/>
    <w:tmpl w:val="A420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1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2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56DF6254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8CA12D2"/>
    <w:multiLevelType w:val="multilevel"/>
    <w:tmpl w:val="5D72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9">
    <w:nsid w:val="6CF5472D"/>
    <w:multiLevelType w:val="hybridMultilevel"/>
    <w:tmpl w:val="D4520660"/>
    <w:lvl w:ilvl="0" w:tplc="65B8B8BE">
      <w:start w:val="1"/>
      <w:numFmt w:val="decimal"/>
      <w:lvlText w:val="%1."/>
      <w:lvlJc w:val="left"/>
      <w:pPr>
        <w:ind w:left="15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1F4104"/>
    <w:multiLevelType w:val="multilevel"/>
    <w:tmpl w:val="0F8A8E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3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41"/>
  </w:num>
  <w:num w:numId="2">
    <w:abstractNumId w:val="20"/>
  </w:num>
  <w:num w:numId="3">
    <w:abstractNumId w:val="4"/>
  </w:num>
  <w:num w:numId="4">
    <w:abstractNumId w:val="22"/>
  </w:num>
  <w:num w:numId="5">
    <w:abstractNumId w:val="37"/>
  </w:num>
  <w:num w:numId="6">
    <w:abstractNumId w:val="18"/>
  </w:num>
  <w:num w:numId="7">
    <w:abstractNumId w:val="3"/>
  </w:num>
  <w:num w:numId="8">
    <w:abstractNumId w:val="40"/>
  </w:num>
  <w:num w:numId="9">
    <w:abstractNumId w:val="25"/>
  </w:num>
  <w:num w:numId="10">
    <w:abstractNumId w:val="8"/>
  </w:num>
  <w:num w:numId="11">
    <w:abstractNumId w:val="30"/>
  </w:num>
  <w:num w:numId="12">
    <w:abstractNumId w:val="11"/>
  </w:num>
  <w:num w:numId="13">
    <w:abstractNumId w:val="7"/>
  </w:num>
  <w:num w:numId="14">
    <w:abstractNumId w:val="38"/>
  </w:num>
  <w:num w:numId="15">
    <w:abstractNumId w:val="27"/>
  </w:num>
  <w:num w:numId="16">
    <w:abstractNumId w:val="21"/>
  </w:num>
  <w:num w:numId="17">
    <w:abstractNumId w:val="1"/>
  </w:num>
  <w:num w:numId="18">
    <w:abstractNumId w:val="12"/>
  </w:num>
  <w:num w:numId="19">
    <w:abstractNumId w:val="43"/>
  </w:num>
  <w:num w:numId="20">
    <w:abstractNumId w:val="13"/>
  </w:num>
  <w:num w:numId="21">
    <w:abstractNumId w:val="9"/>
  </w:num>
  <w:num w:numId="22">
    <w:abstractNumId w:val="32"/>
  </w:num>
  <w:num w:numId="23">
    <w:abstractNumId w:val="33"/>
  </w:num>
  <w:num w:numId="24">
    <w:abstractNumId w:val="28"/>
  </w:num>
  <w:num w:numId="25">
    <w:abstractNumId w:val="19"/>
  </w:num>
  <w:num w:numId="26">
    <w:abstractNumId w:val="36"/>
  </w:num>
  <w:num w:numId="27">
    <w:abstractNumId w:val="14"/>
  </w:num>
  <w:num w:numId="28">
    <w:abstractNumId w:val="26"/>
  </w:num>
  <w:num w:numId="29">
    <w:abstractNumId w:val="4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"/>
  </w:num>
  <w:num w:numId="35">
    <w:abstractNumId w:val="23"/>
  </w:num>
  <w:num w:numId="36">
    <w:abstractNumId w:val="6"/>
  </w:num>
  <w:num w:numId="37">
    <w:abstractNumId w:val="24"/>
  </w:num>
  <w:num w:numId="38">
    <w:abstractNumId w:val="16"/>
  </w:num>
  <w:num w:numId="39">
    <w:abstractNumId w:val="34"/>
  </w:num>
  <w:num w:numId="40">
    <w:abstractNumId w:val="35"/>
  </w:num>
  <w:num w:numId="41">
    <w:abstractNumId w:val="0"/>
  </w:num>
  <w:num w:numId="42">
    <w:abstractNumId w:val="29"/>
  </w:num>
  <w:num w:numId="43">
    <w:abstractNumId w:val="15"/>
  </w:num>
  <w:num w:numId="44">
    <w:abstractNumId w:val="39"/>
  </w:num>
  <w:num w:numId="45">
    <w:abstractNumId w:val="3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05"/>
    <w:rsid w:val="00003FBF"/>
    <w:rsid w:val="00011EF9"/>
    <w:rsid w:val="0001241A"/>
    <w:rsid w:val="00042022"/>
    <w:rsid w:val="00056165"/>
    <w:rsid w:val="00061093"/>
    <w:rsid w:val="000916A9"/>
    <w:rsid w:val="00092C56"/>
    <w:rsid w:val="000A3F21"/>
    <w:rsid w:val="000A486D"/>
    <w:rsid w:val="000A7046"/>
    <w:rsid w:val="000B4454"/>
    <w:rsid w:val="000D4524"/>
    <w:rsid w:val="000D54B3"/>
    <w:rsid w:val="0012295D"/>
    <w:rsid w:val="00133D4C"/>
    <w:rsid w:val="00145EE7"/>
    <w:rsid w:val="0015550A"/>
    <w:rsid w:val="00174E33"/>
    <w:rsid w:val="00191F93"/>
    <w:rsid w:val="00194190"/>
    <w:rsid w:val="0019703C"/>
    <w:rsid w:val="001A1037"/>
    <w:rsid w:val="001C034D"/>
    <w:rsid w:val="001D3396"/>
    <w:rsid w:val="0021022F"/>
    <w:rsid w:val="0021141E"/>
    <w:rsid w:val="0024605B"/>
    <w:rsid w:val="00251FF4"/>
    <w:rsid w:val="00273686"/>
    <w:rsid w:val="00277CF1"/>
    <w:rsid w:val="0028026B"/>
    <w:rsid w:val="002817C1"/>
    <w:rsid w:val="002B2052"/>
    <w:rsid w:val="002B7BAF"/>
    <w:rsid w:val="002D64BA"/>
    <w:rsid w:val="002E23B9"/>
    <w:rsid w:val="0030770E"/>
    <w:rsid w:val="00327C97"/>
    <w:rsid w:val="00350D8B"/>
    <w:rsid w:val="00364D50"/>
    <w:rsid w:val="003673D3"/>
    <w:rsid w:val="003924CA"/>
    <w:rsid w:val="003B647B"/>
    <w:rsid w:val="003D2412"/>
    <w:rsid w:val="003E03B9"/>
    <w:rsid w:val="00421E68"/>
    <w:rsid w:val="004419DB"/>
    <w:rsid w:val="004D0998"/>
    <w:rsid w:val="004D1DBB"/>
    <w:rsid w:val="004D6F0B"/>
    <w:rsid w:val="004F43E4"/>
    <w:rsid w:val="00552833"/>
    <w:rsid w:val="005710BD"/>
    <w:rsid w:val="005901AB"/>
    <w:rsid w:val="005A057C"/>
    <w:rsid w:val="005A32D0"/>
    <w:rsid w:val="005B56EB"/>
    <w:rsid w:val="005B6381"/>
    <w:rsid w:val="005C50F8"/>
    <w:rsid w:val="005D7C02"/>
    <w:rsid w:val="005E6E06"/>
    <w:rsid w:val="00625272"/>
    <w:rsid w:val="006570AF"/>
    <w:rsid w:val="00660D5B"/>
    <w:rsid w:val="00671276"/>
    <w:rsid w:val="00672C55"/>
    <w:rsid w:val="006866C2"/>
    <w:rsid w:val="006A717F"/>
    <w:rsid w:val="006A7ED7"/>
    <w:rsid w:val="006C0EE6"/>
    <w:rsid w:val="006C1E7C"/>
    <w:rsid w:val="006F2A7B"/>
    <w:rsid w:val="006F5C2A"/>
    <w:rsid w:val="006F689C"/>
    <w:rsid w:val="00740187"/>
    <w:rsid w:val="00751D88"/>
    <w:rsid w:val="007528F8"/>
    <w:rsid w:val="00757347"/>
    <w:rsid w:val="00770AF4"/>
    <w:rsid w:val="007872A4"/>
    <w:rsid w:val="00787CFA"/>
    <w:rsid w:val="007B076A"/>
    <w:rsid w:val="007B2D56"/>
    <w:rsid w:val="007C01EF"/>
    <w:rsid w:val="007E0F64"/>
    <w:rsid w:val="007E3B7D"/>
    <w:rsid w:val="007E4D40"/>
    <w:rsid w:val="007E7C56"/>
    <w:rsid w:val="00820858"/>
    <w:rsid w:val="00836135"/>
    <w:rsid w:val="00860743"/>
    <w:rsid w:val="008676DA"/>
    <w:rsid w:val="008739DB"/>
    <w:rsid w:val="00883053"/>
    <w:rsid w:val="008832E6"/>
    <w:rsid w:val="008A1AAF"/>
    <w:rsid w:val="008B78CB"/>
    <w:rsid w:val="008C5D45"/>
    <w:rsid w:val="008C7311"/>
    <w:rsid w:val="008F0245"/>
    <w:rsid w:val="0090565A"/>
    <w:rsid w:val="009235EB"/>
    <w:rsid w:val="00927BDB"/>
    <w:rsid w:val="00936E28"/>
    <w:rsid w:val="00937162"/>
    <w:rsid w:val="00940CC5"/>
    <w:rsid w:val="00945393"/>
    <w:rsid w:val="00984781"/>
    <w:rsid w:val="00990ECF"/>
    <w:rsid w:val="009B708F"/>
    <w:rsid w:val="009D0CBD"/>
    <w:rsid w:val="009F4BD3"/>
    <w:rsid w:val="009F4F54"/>
    <w:rsid w:val="009F5C05"/>
    <w:rsid w:val="00A16B93"/>
    <w:rsid w:val="00A16F2E"/>
    <w:rsid w:val="00A22889"/>
    <w:rsid w:val="00A3553F"/>
    <w:rsid w:val="00A54B8D"/>
    <w:rsid w:val="00A77E80"/>
    <w:rsid w:val="00AB6A7E"/>
    <w:rsid w:val="00AE2D4C"/>
    <w:rsid w:val="00B1308D"/>
    <w:rsid w:val="00B25559"/>
    <w:rsid w:val="00B31E6E"/>
    <w:rsid w:val="00B41EFF"/>
    <w:rsid w:val="00B65E0B"/>
    <w:rsid w:val="00B80C05"/>
    <w:rsid w:val="00B900B9"/>
    <w:rsid w:val="00BB43D0"/>
    <w:rsid w:val="00BC50A9"/>
    <w:rsid w:val="00BC6097"/>
    <w:rsid w:val="00BF02D3"/>
    <w:rsid w:val="00BF2F7D"/>
    <w:rsid w:val="00C11B31"/>
    <w:rsid w:val="00C15B3B"/>
    <w:rsid w:val="00C17690"/>
    <w:rsid w:val="00C33C79"/>
    <w:rsid w:val="00C504AD"/>
    <w:rsid w:val="00C80E5C"/>
    <w:rsid w:val="00C92AFF"/>
    <w:rsid w:val="00CA455A"/>
    <w:rsid w:val="00CB0827"/>
    <w:rsid w:val="00CC753D"/>
    <w:rsid w:val="00CD32E8"/>
    <w:rsid w:val="00CD4A7F"/>
    <w:rsid w:val="00CD66F9"/>
    <w:rsid w:val="00CF5674"/>
    <w:rsid w:val="00D3112D"/>
    <w:rsid w:val="00D33E6E"/>
    <w:rsid w:val="00D40FEE"/>
    <w:rsid w:val="00D475D8"/>
    <w:rsid w:val="00D54B63"/>
    <w:rsid w:val="00D67FC6"/>
    <w:rsid w:val="00D7261C"/>
    <w:rsid w:val="00D94A35"/>
    <w:rsid w:val="00DA0157"/>
    <w:rsid w:val="00DA3B3A"/>
    <w:rsid w:val="00DB7660"/>
    <w:rsid w:val="00DD1342"/>
    <w:rsid w:val="00DD2B43"/>
    <w:rsid w:val="00DF7B0B"/>
    <w:rsid w:val="00E03568"/>
    <w:rsid w:val="00E123B5"/>
    <w:rsid w:val="00E226B5"/>
    <w:rsid w:val="00E45514"/>
    <w:rsid w:val="00E55C52"/>
    <w:rsid w:val="00E6366F"/>
    <w:rsid w:val="00E75E14"/>
    <w:rsid w:val="00E83B17"/>
    <w:rsid w:val="00ED19B0"/>
    <w:rsid w:val="00ED4851"/>
    <w:rsid w:val="00ED4FE8"/>
    <w:rsid w:val="00EE13FF"/>
    <w:rsid w:val="00EE1D97"/>
    <w:rsid w:val="00F143BA"/>
    <w:rsid w:val="00F26F96"/>
    <w:rsid w:val="00F37BB6"/>
    <w:rsid w:val="00F63EDA"/>
    <w:rsid w:val="00FA17AB"/>
    <w:rsid w:val="00FA6928"/>
    <w:rsid w:val="00FB0C61"/>
    <w:rsid w:val="00FB3303"/>
    <w:rsid w:val="00FB375A"/>
    <w:rsid w:val="00FB41BE"/>
    <w:rsid w:val="00FE5131"/>
    <w:rsid w:val="00FF37A1"/>
    <w:rsid w:val="00FF4472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F5C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9F5C0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5C0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9F5C05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9F5C0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F5C0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9F5C0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9F5C0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C0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C0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0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C0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F5C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5C0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C05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5C05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F5C0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F5C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F5C0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9F5C0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9F5C0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9F5C0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F5C0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9F5C05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9F5C05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rsid w:val="009F5C05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9F5C05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9F5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9F5C0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rsid w:val="009F5C05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rsid w:val="009F5C0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rsid w:val="009F5C0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rsid w:val="009F5C0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9F5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C05"/>
  </w:style>
  <w:style w:type="paragraph" w:styleId="ac">
    <w:name w:val="header"/>
    <w:basedOn w:val="a"/>
    <w:link w:val="ad"/>
    <w:rsid w:val="009F5C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9F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9F5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5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9F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9F5C0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9F5C0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F5C05"/>
    <w:rPr>
      <w:color w:val="800080"/>
      <w:u w:val="single"/>
    </w:rPr>
  </w:style>
  <w:style w:type="paragraph" w:customStyle="1" w:styleId="xl164">
    <w:name w:val="xl1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9F5C0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link w:val="af4"/>
    <w:qFormat/>
    <w:rsid w:val="009F5C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984781"/>
    <w:rPr>
      <w:rFonts w:ascii="Calibri" w:eastAsia="Calibri" w:hAnsi="Calibri" w:cs="Times New Roman"/>
    </w:rPr>
  </w:style>
  <w:style w:type="paragraph" w:customStyle="1" w:styleId="WW-">
    <w:name w:val="WW-Базовый"/>
    <w:rsid w:val="009F5C0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f5">
    <w:name w:val="Subtitle"/>
    <w:basedOn w:val="a"/>
    <w:link w:val="af6"/>
    <w:qFormat/>
    <w:rsid w:val="00940CC5"/>
    <w:rPr>
      <w:sz w:val="28"/>
    </w:rPr>
  </w:style>
  <w:style w:type="character" w:customStyle="1" w:styleId="af6">
    <w:name w:val="Подзаголовок Знак"/>
    <w:basedOn w:val="a0"/>
    <w:link w:val="af5"/>
    <w:rsid w:val="0094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4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4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940CC5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40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0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40CC5"/>
    <w:pPr>
      <w:ind w:left="566" w:hanging="283"/>
    </w:pPr>
    <w:rPr>
      <w:sz w:val="28"/>
    </w:rPr>
  </w:style>
  <w:style w:type="paragraph" w:styleId="afa">
    <w:name w:val="Normal Indent"/>
    <w:basedOn w:val="a"/>
    <w:rsid w:val="00940CC5"/>
    <w:pPr>
      <w:ind w:left="708"/>
    </w:pPr>
    <w:rPr>
      <w:sz w:val="28"/>
    </w:rPr>
  </w:style>
  <w:style w:type="paragraph" w:customStyle="1" w:styleId="afb">
    <w:name w:val="Текст документа"/>
    <w:basedOn w:val="a"/>
    <w:rsid w:val="00940CC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c">
    <w:name w:val="Название закона"/>
    <w:basedOn w:val="a"/>
    <w:next w:val="afb"/>
    <w:rsid w:val="00940CC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uiPriority w:val="99"/>
    <w:rsid w:val="00940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984781"/>
  </w:style>
  <w:style w:type="character" w:customStyle="1" w:styleId="WW-Absatz-Standardschriftart">
    <w:name w:val="WW-Absatz-Standardschriftart"/>
    <w:rsid w:val="00984781"/>
  </w:style>
  <w:style w:type="character" w:customStyle="1" w:styleId="WW-Absatz-Standardschriftart1">
    <w:name w:val="WW-Absatz-Standardschriftart1"/>
    <w:rsid w:val="00984781"/>
  </w:style>
  <w:style w:type="character" w:customStyle="1" w:styleId="WW-Absatz-Standardschriftart11">
    <w:name w:val="WW-Absatz-Standardschriftart11"/>
    <w:rsid w:val="00984781"/>
  </w:style>
  <w:style w:type="character" w:customStyle="1" w:styleId="WW-Absatz-Standardschriftart111">
    <w:name w:val="WW-Absatz-Standardschriftart111"/>
    <w:rsid w:val="00984781"/>
  </w:style>
  <w:style w:type="character" w:customStyle="1" w:styleId="26">
    <w:name w:val="Основной шрифт абзаца2"/>
    <w:rsid w:val="00984781"/>
  </w:style>
  <w:style w:type="character" w:customStyle="1" w:styleId="11">
    <w:name w:val="Основной шрифт абзаца1"/>
    <w:rsid w:val="00984781"/>
  </w:style>
  <w:style w:type="paragraph" w:customStyle="1" w:styleId="afd">
    <w:name w:val="Заголовок"/>
    <w:basedOn w:val="WW-"/>
    <w:next w:val="a7"/>
    <w:rsid w:val="00984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e">
    <w:name w:val="List"/>
    <w:basedOn w:val="a7"/>
    <w:rsid w:val="00984781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Mangal"/>
      <w:i w:val="0"/>
      <w:iCs w:val="0"/>
      <w:sz w:val="22"/>
      <w:szCs w:val="22"/>
      <w:lang w:eastAsia="zh-CN"/>
    </w:rPr>
  </w:style>
  <w:style w:type="paragraph" w:styleId="aff">
    <w:name w:val="caption"/>
    <w:basedOn w:val="a"/>
    <w:qFormat/>
    <w:rsid w:val="0098478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7">
    <w:name w:val="Указатель2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984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0">
    <w:name w:val="index heading"/>
    <w:basedOn w:val="WW-"/>
    <w:rsid w:val="00984781"/>
    <w:pPr>
      <w:suppressLineNumbers/>
    </w:pPr>
    <w:rPr>
      <w:rFonts w:cs="Mangal"/>
    </w:rPr>
  </w:style>
  <w:style w:type="paragraph" w:customStyle="1" w:styleId="aff1">
    <w:name w:val="Содержимое таблицы"/>
    <w:basedOn w:val="WW-"/>
    <w:rsid w:val="00984781"/>
    <w:pPr>
      <w:suppressLineNumbers/>
    </w:pPr>
  </w:style>
  <w:style w:type="paragraph" w:customStyle="1" w:styleId="aff2">
    <w:name w:val="Заголовок таблицы"/>
    <w:basedOn w:val="aff1"/>
    <w:rsid w:val="0098478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984781"/>
    <w:pPr>
      <w:suppressAutoHyphens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984781"/>
    <w:pPr>
      <w:suppressAutoHyphens/>
      <w:ind w:firstLine="900"/>
      <w:jc w:val="both"/>
    </w:pPr>
    <w:rPr>
      <w:szCs w:val="20"/>
      <w:lang w:eastAsia="zh-CN"/>
    </w:rPr>
  </w:style>
  <w:style w:type="character" w:customStyle="1" w:styleId="14">
    <w:name w:val="Нижний колонтитул Знак1"/>
    <w:basedOn w:val="a0"/>
    <w:uiPriority w:val="99"/>
    <w:semiHidden/>
    <w:rsid w:val="003E03B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93A8-2040-46A6-B1CB-E6A8EC1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12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2021-03-26T05:16:00Z</cp:lastPrinted>
  <dcterms:created xsi:type="dcterms:W3CDTF">2019-01-23T11:49:00Z</dcterms:created>
  <dcterms:modified xsi:type="dcterms:W3CDTF">2021-04-06T05:53:00Z</dcterms:modified>
</cp:coreProperties>
</file>